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6280"/>
        <w:gridCol w:w="2400"/>
      </w:tblGrid>
      <w:tr>
        <w:trPr>
          <w:trHeight w:val="1400" w:hRule="atLeast"/>
        </w:trPr>
        <w:tc>
          <w:tcPr>
            <w:tcW w:type="dxa" w:w="1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A5F" w:color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spacing w:after="4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9A961"/>
                <w:sz w:val="56"/>
                <w:szCs w:val="56"/>
              </w:rPr>
              <w:t xml:space="preserve">◆</w:t>
            </w:r>
          </w:p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LOGO</w:t>
            </w:r>
          </w:p>
        </w:tc>
        <w:tc>
          <w:tcPr>
            <w:tcW w:type="dxa" w:w="62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A5F" w:color="auto" w:val="clear"/>
            <w:tcMar>
              <w:top w:type="dxa" w:w="0"/>
              <w:left w:type="dxa" w:w="280"/>
              <w:bottom w:type="dxa" w:w="0"/>
              <w:right w:type="dxa" w:w="280"/>
            </w:tcMar>
            <w:vAlign w:val="center"/>
          </w:tcPr>
          <w:p>
            <w:pPr>
              <w:spacing w:after="8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40"/>
                <w:szCs w:val="40"/>
              </w:rPr>
              <w:t xml:space="preserve">DESCRIPCIÓN DEL PUESTO</w:t>
            </w:r>
          </w:p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C9A961"/>
                <w:sz w:val="40"/>
                <w:szCs w:val="40"/>
              </w:rPr>
              <w:t xml:space="preserve">DE TRABAJO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C5282" w:color="auto" w:val="clear"/>
            <w:tcMar>
              <w:top w:type="dxa" w:w="0"/>
              <w:left w:type="dxa" w:w="200"/>
              <w:bottom w:type="dxa" w:w="0"/>
              <w:right w:type="dxa" w:w="20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Calibri" w:cs="Calibri" w:eastAsia="Calibri" w:hAnsi="Calibri"/>
                <w:color w:val="DBE7F3"/>
                <w:sz w:val="14"/>
                <w:szCs w:val="14"/>
              </w:rPr>
              <w:t xml:space="preserve">REFERENCIA</w:t>
            </w:r>
          </w:p>
          <w:p>
            <w:pPr>
              <w:spacing w:after="12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DPT-2025-014</w:t>
            </w:r>
          </w:p>
          <w:p>
            <w:pPr>
              <w:spacing w:after="60" w:before="0"/>
              <w:jc w:val="center"/>
            </w:pPr>
            <w:r>
              <w:rPr>
                <w:rFonts w:ascii="Calibri" w:cs="Calibri" w:eastAsia="Calibri" w:hAnsi="Calibri"/>
                <w:color w:val="DBE7F3"/>
                <w:sz w:val="14"/>
                <w:szCs w:val="14"/>
              </w:rPr>
              <w:t xml:space="preserve">VERSIÓN</w:t>
            </w:r>
          </w:p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1.0</w:t>
            </w:r>
          </w:p>
        </w:tc>
      </w:tr>
    </w:tbl>
    <w:p>
      <w:pPr>
        <w:spacing w:after="200" w:before="0"/>
      </w:pPr>
      <w:r>
        <w:t xml:space="preserve"/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20"/>
        <w:gridCol w:w="2520"/>
        <w:gridCol w:w="2520"/>
        <w:gridCol w:w="2520"/>
      </w:tblGrid>
      <w:tr>
        <w:tc>
          <w:tcPr>
            <w:tcW w:type="dxa" w:w="252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DBE7F3" w:color="auto" w:val="clear"/>
            <w:tcMar>
              <w:top w:type="dxa" w:w="100"/>
              <w:left w:type="dxa" w:w="180"/>
              <w:bottom w:type="dxa" w:w="100"/>
              <w:right w:type="dxa" w:w="1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1F3A5F"/>
                <w:sz w:val="20"/>
                <w:szCs w:val="20"/>
              </w:rPr>
              <w:t xml:space="preserve">Nombre del puesto</w:t>
            </w:r>
          </w:p>
        </w:tc>
        <w:tc>
          <w:tcPr>
            <w:tcW w:type="dxa" w:w="252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80"/>
              <w:bottom w:type="dxa" w:w="100"/>
              <w:right w:type="dxa" w:w="18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1F3A5F"/>
                <w:sz w:val="22"/>
                <w:szCs w:val="22"/>
              </w:rPr>
              <w:t xml:space="preserve">Especialista en Documentación de RR. HH.</w:t>
            </w:r>
          </w:p>
        </w:tc>
        <w:tc>
          <w:tcPr>
            <w:tcW w:type="dxa" w:w="252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DBE7F3" w:color="auto" w:val="clear"/>
            <w:tcMar>
              <w:top w:type="dxa" w:w="100"/>
              <w:left w:type="dxa" w:w="180"/>
              <w:bottom w:type="dxa" w:w="100"/>
              <w:right w:type="dxa" w:w="1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1F3A5F"/>
                <w:sz w:val="20"/>
                <w:szCs w:val="20"/>
              </w:rPr>
              <w:t xml:space="preserve">Código interno</w:t>
            </w:r>
          </w:p>
        </w:tc>
        <w:tc>
          <w:tcPr>
            <w:tcW w:type="dxa" w:w="252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80"/>
              <w:bottom w:type="dxa" w:w="100"/>
              <w:right w:type="dxa" w:w="1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F2937"/>
                <w:sz w:val="20"/>
                <w:szCs w:val="20"/>
              </w:rPr>
              <w:t xml:space="preserve">ESP-DOC-014</w:t>
            </w:r>
          </w:p>
        </w:tc>
      </w:tr>
      <w:tr>
        <w:tc>
          <w:tcPr>
            <w:tcW w:type="dxa" w:w="252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DBE7F3" w:color="auto" w:val="clear"/>
            <w:tcMar>
              <w:top w:type="dxa" w:w="100"/>
              <w:left w:type="dxa" w:w="180"/>
              <w:bottom w:type="dxa" w:w="100"/>
              <w:right w:type="dxa" w:w="1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1F3A5F"/>
                <w:sz w:val="20"/>
                <w:szCs w:val="20"/>
              </w:rPr>
              <w:t xml:space="preserve">Departamento</w:t>
            </w:r>
          </w:p>
        </w:tc>
        <w:tc>
          <w:tcPr>
            <w:tcW w:type="dxa" w:w="252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80"/>
              <w:bottom w:type="dxa" w:w="100"/>
              <w:right w:type="dxa" w:w="1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F2937"/>
                <w:sz w:val="20"/>
                <w:szCs w:val="20"/>
              </w:rPr>
              <w:t xml:space="preserve">Recursos Humanos</w:t>
            </w:r>
          </w:p>
        </w:tc>
        <w:tc>
          <w:tcPr>
            <w:tcW w:type="dxa" w:w="252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DBE7F3" w:color="auto" w:val="clear"/>
            <w:tcMar>
              <w:top w:type="dxa" w:w="100"/>
              <w:left w:type="dxa" w:w="180"/>
              <w:bottom w:type="dxa" w:w="100"/>
              <w:right w:type="dxa" w:w="1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1F3A5F"/>
                <w:sz w:val="20"/>
                <w:szCs w:val="20"/>
              </w:rPr>
              <w:t xml:space="preserve">Reporta a</w:t>
            </w:r>
          </w:p>
        </w:tc>
        <w:tc>
          <w:tcPr>
            <w:tcW w:type="dxa" w:w="252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80"/>
              <w:bottom w:type="dxa" w:w="100"/>
              <w:right w:type="dxa" w:w="1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F2937"/>
                <w:sz w:val="20"/>
                <w:szCs w:val="20"/>
              </w:rPr>
              <w:t xml:space="preserve">Dirección de RR. HH.</w:t>
            </w:r>
          </w:p>
        </w:tc>
      </w:tr>
      <w:tr>
        <w:tc>
          <w:tcPr>
            <w:tcW w:type="dxa" w:w="252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DBE7F3" w:color="auto" w:val="clear"/>
            <w:tcMar>
              <w:top w:type="dxa" w:w="100"/>
              <w:left w:type="dxa" w:w="180"/>
              <w:bottom w:type="dxa" w:w="100"/>
              <w:right w:type="dxa" w:w="1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1F3A5F"/>
                <w:sz w:val="20"/>
                <w:szCs w:val="20"/>
              </w:rPr>
              <w:t xml:space="preserve">Ubicación</w:t>
            </w:r>
          </w:p>
        </w:tc>
        <w:tc>
          <w:tcPr>
            <w:tcW w:type="dxa" w:w="252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80"/>
              <w:bottom w:type="dxa" w:w="100"/>
              <w:right w:type="dxa" w:w="1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F2937"/>
                <w:sz w:val="20"/>
                <w:szCs w:val="20"/>
              </w:rPr>
              <w:t xml:space="preserve">Madrid (modelo híbrido)</w:t>
            </w:r>
          </w:p>
        </w:tc>
        <w:tc>
          <w:tcPr>
            <w:tcW w:type="dxa" w:w="252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DBE7F3" w:color="auto" w:val="clear"/>
            <w:tcMar>
              <w:top w:type="dxa" w:w="100"/>
              <w:left w:type="dxa" w:w="180"/>
              <w:bottom w:type="dxa" w:w="100"/>
              <w:right w:type="dxa" w:w="1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1F3A5F"/>
                <w:sz w:val="20"/>
                <w:szCs w:val="20"/>
              </w:rPr>
              <w:t xml:space="preserve">Tipo de contrato</w:t>
            </w:r>
          </w:p>
        </w:tc>
        <w:tc>
          <w:tcPr>
            <w:tcW w:type="dxa" w:w="252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80"/>
              <w:bottom w:type="dxa" w:w="100"/>
              <w:right w:type="dxa" w:w="1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F2937"/>
                <w:sz w:val="20"/>
                <w:szCs w:val="20"/>
              </w:rPr>
              <w:t xml:space="preserve">Indefinido — jornada completa</w:t>
            </w:r>
          </w:p>
        </w:tc>
      </w:tr>
      <w:tr>
        <w:tc>
          <w:tcPr>
            <w:tcW w:type="dxa" w:w="252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DBE7F3" w:color="auto" w:val="clear"/>
            <w:tcMar>
              <w:top w:type="dxa" w:w="100"/>
              <w:left w:type="dxa" w:w="180"/>
              <w:bottom w:type="dxa" w:w="100"/>
              <w:right w:type="dxa" w:w="1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1F3A5F"/>
                <w:sz w:val="20"/>
                <w:szCs w:val="20"/>
              </w:rPr>
              <w:t xml:space="preserve">Jornada</w:t>
            </w:r>
          </w:p>
        </w:tc>
        <w:tc>
          <w:tcPr>
            <w:tcW w:type="dxa" w:w="252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80"/>
              <w:bottom w:type="dxa" w:w="100"/>
              <w:right w:type="dxa" w:w="1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F2937"/>
                <w:sz w:val="20"/>
                <w:szCs w:val="20"/>
              </w:rPr>
              <w:t xml:space="preserve">40 h / semana — flexible</w:t>
            </w:r>
          </w:p>
        </w:tc>
        <w:tc>
          <w:tcPr>
            <w:tcW w:type="dxa" w:w="252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DBE7F3" w:color="auto" w:val="clear"/>
            <w:tcMar>
              <w:top w:type="dxa" w:w="100"/>
              <w:left w:type="dxa" w:w="180"/>
              <w:bottom w:type="dxa" w:w="100"/>
              <w:right w:type="dxa" w:w="1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1F3A5F"/>
                <w:sz w:val="20"/>
                <w:szCs w:val="20"/>
              </w:rPr>
              <w:t xml:space="preserve">Banda salarial</w:t>
            </w:r>
          </w:p>
        </w:tc>
        <w:tc>
          <w:tcPr>
            <w:tcW w:type="dxa" w:w="252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80"/>
              <w:bottom w:type="dxa" w:w="100"/>
              <w:right w:type="dxa" w:w="1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F2937"/>
                <w:sz w:val="20"/>
                <w:szCs w:val="20"/>
              </w:rPr>
              <w:t xml:space="preserve">32.000 — 38.000 € brutos/año</w:t>
            </w:r>
          </w:p>
        </w:tc>
      </w:tr>
      <w:tr>
        <w:tc>
          <w:tcPr>
            <w:tcW w:type="dxa" w:w="252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DBE7F3" w:color="auto" w:val="clear"/>
            <w:tcMar>
              <w:top w:type="dxa" w:w="100"/>
              <w:left w:type="dxa" w:w="180"/>
              <w:bottom w:type="dxa" w:w="100"/>
              <w:right w:type="dxa" w:w="1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1F3A5F"/>
                <w:sz w:val="20"/>
                <w:szCs w:val="20"/>
              </w:rPr>
              <w:t xml:space="preserve">Fecha de creación</w:t>
            </w:r>
          </w:p>
        </w:tc>
        <w:tc>
          <w:tcPr>
            <w:tcW w:type="dxa" w:w="252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80"/>
              <w:bottom w:type="dxa" w:w="100"/>
              <w:right w:type="dxa" w:w="1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F2937"/>
                <w:sz w:val="20"/>
                <w:szCs w:val="20"/>
              </w:rPr>
              <w:t xml:space="preserve">15 / 03 / 2025</w:t>
            </w:r>
          </w:p>
        </w:tc>
        <w:tc>
          <w:tcPr>
            <w:tcW w:type="dxa" w:w="252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DBE7F3" w:color="auto" w:val="clear"/>
            <w:tcMar>
              <w:top w:type="dxa" w:w="100"/>
              <w:left w:type="dxa" w:w="180"/>
              <w:bottom w:type="dxa" w:w="100"/>
              <w:right w:type="dxa" w:w="1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1F3A5F"/>
                <w:sz w:val="20"/>
                <w:szCs w:val="20"/>
              </w:rPr>
              <w:t xml:space="preserve">Próxima revisión</w:t>
            </w:r>
          </w:p>
        </w:tc>
        <w:tc>
          <w:tcPr>
            <w:tcW w:type="dxa" w:w="252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80"/>
              <w:bottom w:type="dxa" w:w="100"/>
              <w:right w:type="dxa" w:w="1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F2937"/>
                <w:sz w:val="20"/>
                <w:szCs w:val="20"/>
              </w:rPr>
              <w:t xml:space="preserve">15 / 03 / 2026</w:t>
            </w:r>
          </w:p>
        </w:tc>
      </w:tr>
    </w:tbl>
    <w:p>
      <w:pPr>
        <w:spacing w:after="280" w:before="0"/>
      </w:pPr>
      <w:r>
        <w:t xml:space="preserve"/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"/>
        <w:gridCol w:w="9960"/>
      </w:tblGrid>
      <w:tr>
        <w:trPr>
          <w:trHeight w:val="520" w:hRule="atLeast"/>
        </w:trPr>
        <w:tc>
          <w:tcPr>
            <w:tcW w:type="dxa" w:w="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A5F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t xml:space="preserve"/>
            </w:r>
          </w:p>
        </w:tc>
        <w:tc>
          <w:tcPr>
            <w:tcW w:type="dxa" w:w="9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BE7F3" w:color="auto" w:val="clear"/>
            <w:tcMar>
              <w:top w:type="dxa" w:w="120"/>
              <w:left w:type="dxa" w:w="220"/>
              <w:bottom w:type="dxa" w:w="12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1F3A5F"/>
                <w:sz w:val="26"/>
                <w:szCs w:val="26"/>
              </w:rPr>
              <w:t xml:space="preserve">MISIÓN DEL PUESTO</w:t>
            </w:r>
          </w:p>
        </w:tc>
      </w:tr>
    </w:tbl>
    <w:p>
      <w:pPr>
        <w:spacing w:after="160" w:before="0"/>
      </w:pPr>
      <w:r>
        <w:t xml:space="preserve"/>
      </w:r>
    </w:p>
    <w:p>
      <w:pPr>
        <w:spacing w:after="0" w:before="0" w:line="320"/>
        <w:jc w:val="both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7"/>
          <w:sz w:val="20"/>
          <w:szCs w:val="20"/>
        </w:rPr>
        <w:t xml:space="preserve">La persona que ocupe este puesto será </w:t>
      </w:r>
      <w:r>
        <w:rPr>
          <w:rFonts w:ascii="Calibri" w:cs="Calibri" w:eastAsia="Calibri" w:hAnsi="Calibri"/>
          <w:b/>
          <w:bCs/>
          <w:i w:val="false"/>
          <w:iCs w:val="false"/>
          <w:color w:val="1F3A5F"/>
          <w:sz w:val="20"/>
          <w:szCs w:val="20"/>
        </w:rPr>
        <w:t xml:space="preserve">responsable de diseñar, mantener y actualizar el conjunto de plantillas documentales del área de Recursos Humanos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7"/>
          <w:sz w:val="20"/>
          <w:szCs w:val="20"/>
        </w:rPr>
        <w:t xml:space="preserve">: descripciones de puesto, manuales de acogida, políticas internas y formularios oficiales. Su objetivo es garantizar la coherencia, claridad y profesionalidad de toda la documentación que la organización utiliza con empleados y candidatos, asegurando además su correcta versionado y accesibilidad.</w:t>
      </w:r>
    </w:p>
    <w:p>
      <w:pPr>
        <w:spacing w:after="280" w:before="0"/>
      </w:pPr>
      <w:r>
        <w:t xml:space="preserve"/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"/>
        <w:gridCol w:w="9960"/>
      </w:tblGrid>
      <w:tr>
        <w:trPr>
          <w:trHeight w:val="520" w:hRule="atLeast"/>
        </w:trPr>
        <w:tc>
          <w:tcPr>
            <w:tcW w:type="dxa" w:w="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A5F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t xml:space="preserve"/>
            </w:r>
          </w:p>
        </w:tc>
        <w:tc>
          <w:tcPr>
            <w:tcW w:type="dxa" w:w="9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BE7F3" w:color="auto" w:val="clear"/>
            <w:tcMar>
              <w:top w:type="dxa" w:w="120"/>
              <w:left w:type="dxa" w:w="220"/>
              <w:bottom w:type="dxa" w:w="12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1F3A5F"/>
                <w:sz w:val="26"/>
                <w:szCs w:val="26"/>
              </w:rPr>
              <w:t xml:space="preserve">RESPONSABILIDADES PRINCIPALES</w:t>
            </w:r>
          </w:p>
        </w:tc>
      </w:tr>
    </w:tbl>
    <w:p>
      <w:pPr>
        <w:spacing w:after="160" w:before="0"/>
      </w:pPr>
      <w:r>
        <w:t xml:space="preserve"/>
      </w:r>
    </w:p>
    <w:p>
      <w:pPr>
        <w:spacing w:after="100" w:before="0" w:line="280"/>
        <w:ind w:left="360" w:hanging="360"/>
        <w:jc w:val="both"/>
      </w:pPr>
      <w:r>
        <w:rPr>
          <w:rFonts w:ascii="Calibri" w:cs="Calibri" w:eastAsia="Calibri" w:hAnsi="Calibri"/>
          <w:b/>
          <w:bCs/>
          <w:i w:val="false"/>
          <w:iCs w:val="false"/>
          <w:color w:val="C9A961"/>
          <w:sz w:val="20"/>
          <w:szCs w:val="20"/>
        </w:rPr>
        <w:t xml:space="preserve">01.  </w:t>
      </w:r>
      <w:r>
        <w:rPr>
          <w:rFonts w:ascii="Calibri" w:cs="Calibri" w:eastAsia="Calibri" w:hAnsi="Calibri"/>
          <w:b/>
          <w:bCs/>
          <w:i w:val="false"/>
          <w:iCs w:val="false"/>
          <w:color w:val="1F3A5F"/>
          <w:sz w:val="20"/>
          <w:szCs w:val="20"/>
        </w:rPr>
        <w:t xml:space="preserve">Redactar y revisar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7"/>
          <w:sz w:val="20"/>
          <w:szCs w:val="20"/>
        </w:rPr>
        <w:t xml:space="preserve"> descripciones de puesto para todas las áreas de la compañía, alineadas con la estrategia y los valores corporativos.</w:t>
      </w:r>
    </w:p>
    <w:p>
      <w:pPr>
        <w:spacing w:after="100" w:before="0" w:line="280"/>
        <w:ind w:left="360" w:hanging="360"/>
        <w:jc w:val="both"/>
      </w:pPr>
      <w:r>
        <w:rPr>
          <w:rFonts w:ascii="Calibri" w:cs="Calibri" w:eastAsia="Calibri" w:hAnsi="Calibri"/>
          <w:b/>
          <w:bCs/>
          <w:i w:val="false"/>
          <w:iCs w:val="false"/>
          <w:color w:val="C9A961"/>
          <w:sz w:val="20"/>
          <w:szCs w:val="20"/>
        </w:rPr>
        <w:t xml:space="preserve">02.  </w:t>
      </w:r>
      <w:r>
        <w:rPr>
          <w:rFonts w:ascii="Calibri" w:cs="Calibri" w:eastAsia="Calibri" w:hAnsi="Calibri"/>
          <w:b/>
          <w:bCs/>
          <w:i w:val="false"/>
          <w:iCs w:val="false"/>
          <w:color w:val="1F3A5F"/>
          <w:sz w:val="20"/>
          <w:szCs w:val="20"/>
        </w:rPr>
        <w:t xml:space="preserve">Diseñar y mantener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7"/>
          <w:sz w:val="20"/>
          <w:szCs w:val="20"/>
        </w:rPr>
        <w:t xml:space="preserve"> el repositorio de plantillas Word/Google Docs del departamento, garantizando coherencia visual y de marca.</w:t>
      </w:r>
    </w:p>
    <w:p>
      <w:pPr>
        <w:spacing w:after="100" w:before="0" w:line="280"/>
        <w:ind w:left="360" w:hanging="360"/>
        <w:jc w:val="both"/>
      </w:pPr>
      <w:r>
        <w:rPr>
          <w:rFonts w:ascii="Calibri" w:cs="Calibri" w:eastAsia="Calibri" w:hAnsi="Calibri"/>
          <w:b/>
          <w:bCs/>
          <w:i w:val="false"/>
          <w:iCs w:val="false"/>
          <w:color w:val="C9A961"/>
          <w:sz w:val="20"/>
          <w:szCs w:val="20"/>
        </w:rPr>
        <w:t xml:space="preserve">03.  </w:t>
      </w:r>
      <w:r>
        <w:rPr>
          <w:rFonts w:ascii="Calibri" w:cs="Calibri" w:eastAsia="Calibri" w:hAnsi="Calibri"/>
          <w:b/>
          <w:bCs/>
          <w:i w:val="false"/>
          <w:iCs w:val="false"/>
          <w:color w:val="1F3A5F"/>
          <w:sz w:val="20"/>
          <w:szCs w:val="20"/>
        </w:rPr>
        <w:t xml:space="preserve">Coordinar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7"/>
          <w:sz w:val="20"/>
          <w:szCs w:val="20"/>
        </w:rPr>
        <w:t xml:space="preserve"> con los responsables de cada área la actualización anual de funciones, requisitos y bandas salariales.</w:t>
      </w:r>
    </w:p>
    <w:p>
      <w:pPr>
        <w:spacing w:after="100" w:before="0" w:line="280"/>
        <w:ind w:left="360" w:hanging="360"/>
        <w:jc w:val="both"/>
      </w:pPr>
      <w:r>
        <w:rPr>
          <w:rFonts w:ascii="Calibri" w:cs="Calibri" w:eastAsia="Calibri" w:hAnsi="Calibri"/>
          <w:b/>
          <w:bCs/>
          <w:i w:val="false"/>
          <w:iCs w:val="false"/>
          <w:color w:val="C9A961"/>
          <w:sz w:val="20"/>
          <w:szCs w:val="20"/>
        </w:rPr>
        <w:t xml:space="preserve">04.  </w:t>
      </w:r>
      <w:r>
        <w:rPr>
          <w:rFonts w:ascii="Calibri" w:cs="Calibri" w:eastAsia="Calibri" w:hAnsi="Calibri"/>
          <w:b/>
          <w:bCs/>
          <w:i w:val="false"/>
          <w:iCs w:val="false"/>
          <w:color w:val="1F3A5F"/>
          <w:sz w:val="20"/>
          <w:szCs w:val="20"/>
        </w:rPr>
        <w:t xml:space="preserve">Velar por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7"/>
          <w:sz w:val="20"/>
          <w:szCs w:val="20"/>
        </w:rPr>
        <w:t xml:space="preserve"> el cumplimiento legal y normativo (ENS, GDPR, convenios colectivos) en toda la documentación generada.</w:t>
      </w:r>
    </w:p>
    <w:p>
      <w:pPr>
        <w:spacing w:after="100" w:before="0" w:line="280"/>
        <w:ind w:left="360" w:hanging="360"/>
        <w:jc w:val="both"/>
      </w:pPr>
      <w:r>
        <w:rPr>
          <w:rFonts w:ascii="Calibri" w:cs="Calibri" w:eastAsia="Calibri" w:hAnsi="Calibri"/>
          <w:b/>
          <w:bCs/>
          <w:i w:val="false"/>
          <w:iCs w:val="false"/>
          <w:color w:val="C9A961"/>
          <w:sz w:val="20"/>
          <w:szCs w:val="20"/>
        </w:rPr>
        <w:t xml:space="preserve">05.  </w:t>
      </w:r>
      <w:r>
        <w:rPr>
          <w:rFonts w:ascii="Calibri" w:cs="Calibri" w:eastAsia="Calibri" w:hAnsi="Calibri"/>
          <w:b/>
          <w:bCs/>
          <w:i w:val="false"/>
          <w:iCs w:val="false"/>
          <w:color w:val="1F3A5F"/>
          <w:sz w:val="20"/>
          <w:szCs w:val="20"/>
        </w:rPr>
        <w:t xml:space="preserve">Formar al equipo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7"/>
          <w:sz w:val="20"/>
          <w:szCs w:val="20"/>
        </w:rPr>
        <w:t xml:space="preserve"> de RR. HH. en el uso correcto de las plantillas y en buenas prácticas de redacción técnica.</w:t>
      </w:r>
    </w:p>
    <w:p>
      <w:pPr>
        <w:spacing w:after="100" w:before="0" w:line="280"/>
        <w:ind w:left="360" w:hanging="360"/>
        <w:jc w:val="both"/>
      </w:pPr>
      <w:r>
        <w:rPr>
          <w:rFonts w:ascii="Calibri" w:cs="Calibri" w:eastAsia="Calibri" w:hAnsi="Calibri"/>
          <w:b/>
          <w:bCs/>
          <w:i w:val="false"/>
          <w:iCs w:val="false"/>
          <w:color w:val="C9A961"/>
          <w:sz w:val="20"/>
          <w:szCs w:val="20"/>
        </w:rPr>
        <w:t xml:space="preserve">06.  </w:t>
      </w:r>
      <w:r>
        <w:rPr>
          <w:rFonts w:ascii="Calibri" w:cs="Calibri" w:eastAsia="Calibri" w:hAnsi="Calibri"/>
          <w:b/>
          <w:bCs/>
          <w:i w:val="false"/>
          <w:iCs w:val="false"/>
          <w:color w:val="1F3A5F"/>
          <w:sz w:val="20"/>
          <w:szCs w:val="20"/>
        </w:rPr>
        <w:t xml:space="preserve">Generar informes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7"/>
          <w:sz w:val="20"/>
          <w:szCs w:val="20"/>
        </w:rPr>
        <w:t xml:space="preserve"> trimestrales sobre el estado del corpus documental: cobertura, antigüedad y necesidades de actualización.</w:t>
      </w:r>
    </w:p>
    <w:p>
      <w:pPr>
        <w:spacing w:after="280" w:before="0"/>
      </w:pPr>
      <w:r>
        <w:t xml:space="preserve"/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"/>
        <w:gridCol w:w="9960"/>
      </w:tblGrid>
      <w:tr>
        <w:trPr>
          <w:trHeight w:val="520" w:hRule="atLeast"/>
        </w:trPr>
        <w:tc>
          <w:tcPr>
            <w:tcW w:type="dxa" w:w="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A5F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t xml:space="preserve"/>
            </w:r>
          </w:p>
        </w:tc>
        <w:tc>
          <w:tcPr>
            <w:tcW w:type="dxa" w:w="9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BE7F3" w:color="auto" w:val="clear"/>
            <w:tcMar>
              <w:top w:type="dxa" w:w="120"/>
              <w:left w:type="dxa" w:w="220"/>
              <w:bottom w:type="dxa" w:w="12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1F3A5F"/>
                <w:sz w:val="26"/>
                <w:szCs w:val="26"/>
              </w:rPr>
              <w:t xml:space="preserve">REQUISITOS DEL CANDIDATO/A</w:t>
            </w:r>
          </w:p>
        </w:tc>
      </w:tr>
    </w:tbl>
    <w:p>
      <w:pPr>
        <w:spacing w:after="160" w:before="0"/>
      </w:pPr>
      <w:r>
        <w:t xml:space="preserve"/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40"/>
        <w:gridCol w:w="5040"/>
      </w:tblGrid>
      <w:tr>
        <w:tc>
          <w:tcPr>
            <w:tcW w:type="dxa" w:w="504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color="auto" w:val="clear"/>
            <w:tcMar>
              <w:top w:type="dxa" w:w="200"/>
              <w:left w:type="dxa" w:w="240"/>
              <w:bottom w:type="dxa" w:w="200"/>
              <w:right w:type="dxa" w:w="240"/>
            </w:tcMar>
            <w:vAlign w:val="top"/>
          </w:tcPr>
          <w:p>
            <w:pPr>
              <w:spacing w:after="140" w:before="0"/>
            </w:pPr>
            <w:r>
              <w:rPr>
                <w:rFonts w:ascii="Calibri" w:cs="Calibri" w:eastAsia="Calibri" w:hAnsi="Calibri"/>
                <w:b/>
                <w:bCs/>
                <w:color w:val="1F3A5F"/>
                <w:sz w:val="22"/>
                <w:szCs w:val="22"/>
              </w:rPr>
              <w:t xml:space="preserve">Imprescindibles</w:t>
            </w:r>
          </w:p>
          <w:p>
            <w:pPr>
              <w:spacing w:after="80" w:before="0" w:line="260"/>
              <w:ind w:left="220" w:hanging="22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C9A961"/>
                <w:sz w:val="18"/>
                <w:szCs w:val="18"/>
              </w:rPr>
              <w:t xml:space="preserve">▸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19"/>
                <w:szCs w:val="19"/>
              </w:rPr>
              <w:t xml:space="preserve">Grado en Recursos Humanos, Psicología, Derecho o equivalente.</w:t>
            </w:r>
          </w:p>
          <w:p>
            <w:pPr>
              <w:spacing w:after="80" w:before="0" w:line="260"/>
              <w:ind w:left="220" w:hanging="22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C9A961"/>
                <w:sz w:val="18"/>
                <w:szCs w:val="18"/>
              </w:rPr>
              <w:t xml:space="preserve">▸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19"/>
                <w:szCs w:val="19"/>
              </w:rPr>
              <w:t xml:space="preserve">Mínimo 3 años de experiencia en gestión documental o redacción técnica.</w:t>
            </w:r>
          </w:p>
          <w:p>
            <w:pPr>
              <w:spacing w:after="80" w:before="0" w:line="260"/>
              <w:ind w:left="220" w:hanging="22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C9A961"/>
                <w:sz w:val="18"/>
                <w:szCs w:val="18"/>
              </w:rPr>
              <w:t xml:space="preserve">▸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19"/>
                <w:szCs w:val="19"/>
              </w:rPr>
              <w:t xml:space="preserve">Dominio avanzado de Microsoft Word (estilos, plantillas, control de cambios).</w:t>
            </w:r>
          </w:p>
          <w:p>
            <w:pPr>
              <w:spacing w:after="80" w:before="0" w:line="260"/>
              <w:ind w:left="220" w:hanging="22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C9A961"/>
                <w:sz w:val="18"/>
                <w:szCs w:val="18"/>
              </w:rPr>
              <w:t xml:space="preserve">▸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19"/>
                <w:szCs w:val="19"/>
              </w:rPr>
              <w:t xml:space="preserve">Nivel de español nativo y redacción impecable.</w:t>
            </w:r>
          </w:p>
          <w:p>
            <w:pPr>
              <w:spacing w:after="80" w:before="0" w:line="260"/>
              <w:ind w:left="220" w:hanging="22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C9A961"/>
                <w:sz w:val="18"/>
                <w:szCs w:val="18"/>
              </w:rPr>
              <w:t xml:space="preserve">▸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19"/>
                <w:szCs w:val="19"/>
              </w:rPr>
              <w:t xml:space="preserve">Conocimientos de normativa laboral española.</w:t>
            </w:r>
          </w:p>
        </w:tc>
        <w:tc>
          <w:tcPr>
            <w:tcW w:type="dxa" w:w="504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color="auto" w:val="clear"/>
            <w:tcMar>
              <w:top w:type="dxa" w:w="200"/>
              <w:left w:type="dxa" w:w="240"/>
              <w:bottom w:type="dxa" w:w="200"/>
              <w:right w:type="dxa" w:w="240"/>
            </w:tcMar>
            <w:vAlign w:val="top"/>
          </w:tcPr>
          <w:p>
            <w:pPr>
              <w:spacing w:after="140" w:before="0"/>
            </w:pPr>
            <w:r>
              <w:rPr>
                <w:rFonts w:ascii="Calibri" w:cs="Calibri" w:eastAsia="Calibri" w:hAnsi="Calibri"/>
                <w:b/>
                <w:bCs/>
                <w:color w:val="1F3A5F"/>
                <w:sz w:val="22"/>
                <w:szCs w:val="22"/>
              </w:rPr>
              <w:t xml:space="preserve">Valorables</w:t>
            </w:r>
          </w:p>
          <w:p>
            <w:pPr>
              <w:spacing w:after="80" w:before="0" w:line="260"/>
              <w:ind w:left="220" w:hanging="22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C9A961"/>
                <w:sz w:val="18"/>
                <w:szCs w:val="18"/>
              </w:rPr>
              <w:t xml:space="preserve">▸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19"/>
                <w:szCs w:val="19"/>
              </w:rPr>
              <w:t xml:space="preserve">Máster en Dirección de Personas o gestión del talento.</w:t>
            </w:r>
          </w:p>
          <w:p>
            <w:pPr>
              <w:spacing w:after="80" w:before="0" w:line="260"/>
              <w:ind w:left="220" w:hanging="22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C9A961"/>
                <w:sz w:val="18"/>
                <w:szCs w:val="18"/>
              </w:rPr>
              <w:t xml:space="preserve">▸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19"/>
                <w:szCs w:val="19"/>
              </w:rPr>
              <w:t xml:space="preserve">Experiencia previa en consultoría de RR. HH. o en multinacionales.</w:t>
            </w:r>
          </w:p>
          <w:p>
            <w:pPr>
              <w:spacing w:after="80" w:before="0" w:line="260"/>
              <w:ind w:left="220" w:hanging="22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C9A961"/>
                <w:sz w:val="18"/>
                <w:szCs w:val="18"/>
              </w:rPr>
              <w:t xml:space="preserve">▸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19"/>
                <w:szCs w:val="19"/>
              </w:rPr>
              <w:t xml:space="preserve">Nivel B2 o superior de inglés.</w:t>
            </w:r>
          </w:p>
          <w:p>
            <w:pPr>
              <w:spacing w:after="80" w:before="0" w:line="260"/>
              <w:ind w:left="220" w:hanging="22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C9A961"/>
                <w:sz w:val="18"/>
                <w:szCs w:val="18"/>
              </w:rPr>
              <w:t xml:space="preserve">▸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19"/>
                <w:szCs w:val="19"/>
              </w:rPr>
              <w:t xml:space="preserve">Conocimiento de herramientas colaborativas (Notion, Confluence, SharePoint).</w:t>
            </w:r>
          </w:p>
          <w:p>
            <w:pPr>
              <w:spacing w:after="80" w:before="0" w:line="260"/>
              <w:ind w:left="220" w:hanging="22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C9A961"/>
                <w:sz w:val="18"/>
                <w:szCs w:val="18"/>
              </w:rPr>
              <w:t xml:space="preserve">▸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19"/>
                <w:szCs w:val="19"/>
              </w:rPr>
              <w:t xml:space="preserve">Nociones de diseño editorial y maquetación corporativa.</w:t>
            </w:r>
          </w:p>
        </w:tc>
      </w:tr>
    </w:tbl>
    <w:p>
      <w:pPr>
        <w:spacing w:after="280" w:before="0"/>
      </w:pPr>
      <w:r>
        <w:t xml:space="preserve"/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"/>
        <w:gridCol w:w="9960"/>
      </w:tblGrid>
      <w:tr>
        <w:trPr>
          <w:trHeight w:val="520" w:hRule="atLeast"/>
        </w:trPr>
        <w:tc>
          <w:tcPr>
            <w:tcW w:type="dxa" w:w="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A5F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t xml:space="preserve"/>
            </w:r>
          </w:p>
        </w:tc>
        <w:tc>
          <w:tcPr>
            <w:tcW w:type="dxa" w:w="9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BE7F3" w:color="auto" w:val="clear"/>
            <w:tcMar>
              <w:top w:type="dxa" w:w="120"/>
              <w:left w:type="dxa" w:w="220"/>
              <w:bottom w:type="dxa" w:w="12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1F3A5F"/>
                <w:sz w:val="26"/>
                <w:szCs w:val="26"/>
              </w:rPr>
              <w:t xml:space="preserve">COMPETENCIAS CLAVE</w:t>
            </w:r>
          </w:p>
        </w:tc>
      </w:tr>
    </w:tbl>
    <w:p>
      <w:pPr>
        <w:spacing w:after="160" w:before="0"/>
      </w:pPr>
      <w:r>
        <w:t xml:space="preserve"/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1880"/>
        <w:gridCol w:w="5000"/>
      </w:tblGrid>
      <w:tr>
        <w:trPr>
          <w:tblHeader/>
        </w:trPr>
        <w:tc>
          <w:tcPr>
            <w:tcW w:type="dxa" w:w="3200"/>
            <w:tcBorders>
              <w:top w:val="single" w:color="1F3A5F" w:sz="4"/>
              <w:left w:val="single" w:color="1F3A5F" w:sz="4"/>
              <w:bottom w:val="single" w:color="1F3A5F" w:sz="4"/>
              <w:right w:val="single" w:color="1F3A5F" w:sz="4"/>
            </w:tcBorders>
            <w:shd w:fill="1F3A5F" w:color="auto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Competencia</w:t>
            </w:r>
          </w:p>
        </w:tc>
        <w:tc>
          <w:tcPr>
            <w:tcW w:type="dxa" w:w="1880"/>
            <w:tcBorders>
              <w:top w:val="single" w:color="1F3A5F" w:sz="4"/>
              <w:left w:val="single" w:color="1F3A5F" w:sz="4"/>
              <w:bottom w:val="single" w:color="1F3A5F" w:sz="4"/>
              <w:right w:val="single" w:color="1F3A5F" w:sz="4"/>
            </w:tcBorders>
            <w:shd w:fill="1F3A5F" w:color="auto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Nivel requerido</w:t>
            </w:r>
          </w:p>
        </w:tc>
        <w:tc>
          <w:tcPr>
            <w:tcW w:type="dxa" w:w="5000"/>
            <w:tcBorders>
              <w:top w:val="single" w:color="1F3A5F" w:sz="4"/>
              <w:left w:val="single" w:color="1F3A5F" w:sz="4"/>
              <w:bottom w:val="single" w:color="1F3A5F" w:sz="4"/>
              <w:right w:val="single" w:color="1F3A5F" w:sz="4"/>
            </w:tcBorders>
            <w:shd w:fill="1F3A5F" w:color="auto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Descripción</w:t>
            </w:r>
          </w:p>
        </w:tc>
      </w:tr>
      <w:tr>
        <w:tc>
          <w:tcPr>
            <w:tcW w:type="dxa" w:w="3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20"/>
              <w:left w:type="dxa" w:w="200"/>
              <w:bottom w:type="dxa" w:w="120"/>
              <w:right w:type="dxa" w:w="20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1F2937"/>
                <w:sz w:val="19"/>
                <w:szCs w:val="19"/>
              </w:rPr>
              <w:t xml:space="preserve">Redacción técnica</w:t>
            </w:r>
          </w:p>
        </w:tc>
        <w:tc>
          <w:tcPr>
            <w:tcW w:type="dxa" w:w="18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20"/>
              <w:left w:type="dxa" w:w="200"/>
              <w:bottom w:type="dxa" w:w="120"/>
              <w:right w:type="dxa" w:w="2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color w:val="2C5282"/>
                <w:sz w:val="22"/>
                <w:szCs w:val="22"/>
              </w:rPr>
              <w:t xml:space="preserve">●●●●●</w:t>
            </w:r>
          </w:p>
        </w:tc>
        <w:tc>
          <w:tcPr>
            <w:tcW w:type="dxa" w:w="5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20"/>
              <w:left w:type="dxa" w:w="200"/>
              <w:bottom w:type="dxa" w:w="120"/>
              <w:right w:type="dxa" w:w="20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color w:val="1F2937"/>
                <w:sz w:val="19"/>
                <w:szCs w:val="19"/>
              </w:rPr>
              <w:t xml:space="preserve">Capacidad para producir textos claros, precisos y sin ambigüedad.</w:t>
            </w:r>
          </w:p>
        </w:tc>
      </w:tr>
      <w:tr>
        <w:tc>
          <w:tcPr>
            <w:tcW w:type="dxa" w:w="3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20"/>
              <w:left w:type="dxa" w:w="200"/>
              <w:bottom w:type="dxa" w:w="120"/>
              <w:right w:type="dxa" w:w="20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1F2937"/>
                <w:sz w:val="19"/>
                <w:szCs w:val="19"/>
              </w:rPr>
              <w:t xml:space="preserve">Atención al detalle</w:t>
            </w:r>
          </w:p>
        </w:tc>
        <w:tc>
          <w:tcPr>
            <w:tcW w:type="dxa" w:w="18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20"/>
              <w:left w:type="dxa" w:w="200"/>
              <w:bottom w:type="dxa" w:w="120"/>
              <w:right w:type="dxa" w:w="2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color w:val="2C5282"/>
                <w:sz w:val="22"/>
                <w:szCs w:val="22"/>
              </w:rPr>
              <w:t xml:space="preserve">●●●●●</w:t>
            </w:r>
          </w:p>
        </w:tc>
        <w:tc>
          <w:tcPr>
            <w:tcW w:type="dxa" w:w="5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20"/>
              <w:left w:type="dxa" w:w="200"/>
              <w:bottom w:type="dxa" w:w="120"/>
              <w:right w:type="dxa" w:w="20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color w:val="1F2937"/>
                <w:sz w:val="19"/>
                <w:szCs w:val="19"/>
              </w:rPr>
              <w:t xml:space="preserve">Detección de inconsistencias y errores en documentos extensos.</w:t>
            </w:r>
          </w:p>
        </w:tc>
      </w:tr>
      <w:tr>
        <w:tc>
          <w:tcPr>
            <w:tcW w:type="dxa" w:w="3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20"/>
              <w:left w:type="dxa" w:w="200"/>
              <w:bottom w:type="dxa" w:w="120"/>
              <w:right w:type="dxa" w:w="20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1F2937"/>
                <w:sz w:val="19"/>
                <w:szCs w:val="19"/>
              </w:rPr>
              <w:t xml:space="preserve">Organización</w:t>
            </w:r>
          </w:p>
        </w:tc>
        <w:tc>
          <w:tcPr>
            <w:tcW w:type="dxa" w:w="18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20"/>
              <w:left w:type="dxa" w:w="200"/>
              <w:bottom w:type="dxa" w:w="120"/>
              <w:right w:type="dxa" w:w="2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color w:val="2C5282"/>
                <w:sz w:val="22"/>
                <w:szCs w:val="22"/>
              </w:rPr>
              <w:t xml:space="preserve">●●●●○</w:t>
            </w:r>
          </w:p>
        </w:tc>
        <w:tc>
          <w:tcPr>
            <w:tcW w:type="dxa" w:w="5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20"/>
              <w:left w:type="dxa" w:w="200"/>
              <w:bottom w:type="dxa" w:w="120"/>
              <w:right w:type="dxa" w:w="20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color w:val="1F2937"/>
                <w:sz w:val="19"/>
                <w:szCs w:val="19"/>
              </w:rPr>
              <w:t xml:space="preserve">Gestión simultánea de múltiples versiones y revisiones documentales.</w:t>
            </w:r>
          </w:p>
        </w:tc>
      </w:tr>
      <w:tr>
        <w:tc>
          <w:tcPr>
            <w:tcW w:type="dxa" w:w="3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20"/>
              <w:left w:type="dxa" w:w="200"/>
              <w:bottom w:type="dxa" w:w="120"/>
              <w:right w:type="dxa" w:w="20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1F2937"/>
                <w:sz w:val="19"/>
                <w:szCs w:val="19"/>
              </w:rPr>
              <w:t xml:space="preserve">Comunicación</w:t>
            </w:r>
          </w:p>
        </w:tc>
        <w:tc>
          <w:tcPr>
            <w:tcW w:type="dxa" w:w="18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20"/>
              <w:left w:type="dxa" w:w="200"/>
              <w:bottom w:type="dxa" w:w="120"/>
              <w:right w:type="dxa" w:w="2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color w:val="2C5282"/>
                <w:sz w:val="22"/>
                <w:szCs w:val="22"/>
              </w:rPr>
              <w:t xml:space="preserve">●●●●○</w:t>
            </w:r>
          </w:p>
        </w:tc>
        <w:tc>
          <w:tcPr>
            <w:tcW w:type="dxa" w:w="5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20"/>
              <w:left w:type="dxa" w:w="200"/>
              <w:bottom w:type="dxa" w:w="120"/>
              <w:right w:type="dxa" w:w="20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color w:val="1F2937"/>
                <w:sz w:val="19"/>
                <w:szCs w:val="19"/>
              </w:rPr>
              <w:t xml:space="preserve">Interacción fluida con responsables de áreas muy distintas.</w:t>
            </w:r>
          </w:p>
        </w:tc>
      </w:tr>
      <w:tr>
        <w:tc>
          <w:tcPr>
            <w:tcW w:type="dxa" w:w="3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20"/>
              <w:left w:type="dxa" w:w="200"/>
              <w:bottom w:type="dxa" w:w="120"/>
              <w:right w:type="dxa" w:w="20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1F2937"/>
                <w:sz w:val="19"/>
                <w:szCs w:val="19"/>
              </w:rPr>
              <w:t xml:space="preserve">Pensamiento analítico</w:t>
            </w:r>
          </w:p>
        </w:tc>
        <w:tc>
          <w:tcPr>
            <w:tcW w:type="dxa" w:w="18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20"/>
              <w:left w:type="dxa" w:w="200"/>
              <w:bottom w:type="dxa" w:w="120"/>
              <w:right w:type="dxa" w:w="2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color w:val="2C5282"/>
                <w:sz w:val="22"/>
                <w:szCs w:val="22"/>
              </w:rPr>
              <w:t xml:space="preserve">●●●○○</w:t>
            </w:r>
          </w:p>
        </w:tc>
        <w:tc>
          <w:tcPr>
            <w:tcW w:type="dxa" w:w="5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20"/>
              <w:left w:type="dxa" w:w="200"/>
              <w:bottom w:type="dxa" w:w="120"/>
              <w:right w:type="dxa" w:w="20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color w:val="1F2937"/>
                <w:sz w:val="19"/>
                <w:szCs w:val="19"/>
              </w:rPr>
              <w:t xml:space="preserve">Identificación de patrones y oportunidades de mejora en plantillas.</w:t>
            </w:r>
          </w:p>
        </w:tc>
      </w:tr>
    </w:tbl>
    <w:p>
      <w:pPr>
        <w:spacing w:after="280" w:before="0"/>
      </w:pPr>
      <w:r>
        <w:t xml:space="preserve"/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"/>
        <w:gridCol w:w="9960"/>
      </w:tblGrid>
      <w:tr>
        <w:trPr>
          <w:trHeight w:val="520" w:hRule="atLeast"/>
        </w:trPr>
        <w:tc>
          <w:tcPr>
            <w:tcW w:type="dxa" w:w="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A5F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t xml:space="preserve"/>
            </w:r>
          </w:p>
        </w:tc>
        <w:tc>
          <w:tcPr>
            <w:tcW w:type="dxa" w:w="9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BE7F3" w:color="auto" w:val="clear"/>
            <w:tcMar>
              <w:top w:type="dxa" w:w="120"/>
              <w:left w:type="dxa" w:w="220"/>
              <w:bottom w:type="dxa" w:w="12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1F3A5F"/>
                <w:sz w:val="26"/>
                <w:szCs w:val="26"/>
              </w:rPr>
              <w:t xml:space="preserve">CONDICIONES Y BENEFICIOS</w:t>
            </w:r>
          </w:p>
        </w:tc>
      </w:tr>
    </w:tbl>
    <w:p>
      <w:pPr>
        <w:spacing w:after="160" w:before="0"/>
      </w:pPr>
      <w:r>
        <w:t xml:space="preserve"/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60"/>
        <w:gridCol w:w="3360"/>
        <w:gridCol w:w="3360"/>
      </w:tblGrid>
      <w:tr>
        <w:tc>
          <w:tcPr>
            <w:tcW w:type="dxa" w:w="33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color="auto" w:val="clear"/>
            <w:tcMar>
              <w:top w:type="dxa" w:w="200"/>
              <w:left w:type="dxa" w:w="220"/>
              <w:bottom w:type="dxa" w:w="200"/>
              <w:right w:type="dxa" w:w="220"/>
            </w:tcMar>
            <w:vAlign w:val="top"/>
          </w:tcPr>
          <w:p>
            <w:pPr>
              <w:spacing w:after="100" w:before="0"/>
            </w:pPr>
            <w:r>
              <w:rPr>
                <w:rFonts w:ascii="Calibri" w:cs="Calibri" w:eastAsia="Calibri" w:hAnsi="Calibri"/>
                <w:b/>
                <w:bCs/>
                <w:color w:val="C9A961"/>
                <w:sz w:val="28"/>
                <w:szCs w:val="28"/>
              </w:rPr>
              <w:t xml:space="preserve">✦</w:t>
            </w:r>
          </w:p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color w:val="1F3A5F"/>
                <w:sz w:val="20"/>
                <w:szCs w:val="20"/>
              </w:rPr>
              <w:t xml:space="preserve">Flexibilidad horaria</w:t>
            </w:r>
          </w:p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color w:val="1F2937"/>
                <w:sz w:val="18"/>
                <w:szCs w:val="18"/>
              </w:rPr>
              <w:t xml:space="preserve">Entrada flexible entre 8:00 y 10:00. Viernes de jornada intensiva.</w:t>
            </w:r>
          </w:p>
        </w:tc>
        <w:tc>
          <w:tcPr>
            <w:tcW w:type="dxa" w:w="33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color="auto" w:val="clear"/>
            <w:tcMar>
              <w:top w:type="dxa" w:w="200"/>
              <w:left w:type="dxa" w:w="220"/>
              <w:bottom w:type="dxa" w:w="200"/>
              <w:right w:type="dxa" w:w="220"/>
            </w:tcMar>
            <w:vAlign w:val="top"/>
          </w:tcPr>
          <w:p>
            <w:pPr>
              <w:spacing w:after="100" w:before="0"/>
            </w:pPr>
            <w:r>
              <w:rPr>
                <w:rFonts w:ascii="Calibri" w:cs="Calibri" w:eastAsia="Calibri" w:hAnsi="Calibri"/>
                <w:b/>
                <w:bCs/>
                <w:color w:val="C9A961"/>
                <w:sz w:val="28"/>
                <w:szCs w:val="28"/>
              </w:rPr>
              <w:t xml:space="preserve">✦</w:t>
            </w:r>
          </w:p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color w:val="1F3A5F"/>
                <w:sz w:val="20"/>
                <w:szCs w:val="20"/>
              </w:rPr>
              <w:t xml:space="preserve">Trabajo híbrido</w:t>
            </w:r>
          </w:p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color w:val="1F2937"/>
                <w:sz w:val="18"/>
                <w:szCs w:val="18"/>
              </w:rPr>
              <w:t xml:space="preserve">Hasta 3 días de teletrabajo por semana, definidos por cada equipo.</w:t>
            </w:r>
          </w:p>
        </w:tc>
        <w:tc>
          <w:tcPr>
            <w:tcW w:type="dxa" w:w="33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color="auto" w:val="clear"/>
            <w:tcMar>
              <w:top w:type="dxa" w:w="200"/>
              <w:left w:type="dxa" w:w="220"/>
              <w:bottom w:type="dxa" w:w="200"/>
              <w:right w:type="dxa" w:w="220"/>
            </w:tcMar>
            <w:vAlign w:val="top"/>
          </w:tcPr>
          <w:p>
            <w:pPr>
              <w:spacing w:after="100" w:before="0"/>
            </w:pPr>
            <w:r>
              <w:rPr>
                <w:rFonts w:ascii="Calibri" w:cs="Calibri" w:eastAsia="Calibri" w:hAnsi="Calibri"/>
                <w:b/>
                <w:bCs/>
                <w:color w:val="C9A961"/>
                <w:sz w:val="28"/>
                <w:szCs w:val="28"/>
              </w:rPr>
              <w:t xml:space="preserve">✦</w:t>
            </w:r>
          </w:p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color w:val="1F3A5F"/>
                <w:sz w:val="20"/>
                <w:szCs w:val="20"/>
              </w:rPr>
              <w:t xml:space="preserve">Formación continua</w:t>
            </w:r>
          </w:p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color w:val="1F2937"/>
                <w:sz w:val="18"/>
                <w:szCs w:val="18"/>
              </w:rPr>
              <w:t xml:space="preserve">Presupuesto anual de 1.200 € para cursos, certificaciones y eventos.</w:t>
            </w:r>
          </w:p>
        </w:tc>
      </w:tr>
      <w:tr>
        <w:tc>
          <w:tcPr>
            <w:tcW w:type="dxa" w:w="33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color="auto" w:val="clear"/>
            <w:tcMar>
              <w:top w:type="dxa" w:w="200"/>
              <w:left w:type="dxa" w:w="220"/>
              <w:bottom w:type="dxa" w:w="200"/>
              <w:right w:type="dxa" w:w="220"/>
            </w:tcMar>
            <w:vAlign w:val="top"/>
          </w:tcPr>
          <w:p>
            <w:pPr>
              <w:spacing w:after="100" w:before="0"/>
            </w:pPr>
            <w:r>
              <w:rPr>
                <w:rFonts w:ascii="Calibri" w:cs="Calibri" w:eastAsia="Calibri" w:hAnsi="Calibri"/>
                <w:b/>
                <w:bCs/>
                <w:color w:val="C9A961"/>
                <w:sz w:val="28"/>
                <w:szCs w:val="28"/>
              </w:rPr>
              <w:t xml:space="preserve">✦</w:t>
            </w:r>
          </w:p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color w:val="1F3A5F"/>
                <w:sz w:val="20"/>
                <w:szCs w:val="20"/>
              </w:rPr>
              <w:t xml:space="preserve">Seguro médico</w:t>
            </w:r>
          </w:p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color w:val="1F2937"/>
                <w:sz w:val="18"/>
                <w:szCs w:val="18"/>
              </w:rPr>
              <w:t xml:space="preserve">Cobertura privada para la persona empleada, ampliable a familia.</w:t>
            </w:r>
          </w:p>
        </w:tc>
        <w:tc>
          <w:tcPr>
            <w:tcW w:type="dxa" w:w="33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color="auto" w:val="clear"/>
            <w:tcMar>
              <w:top w:type="dxa" w:w="200"/>
              <w:left w:type="dxa" w:w="220"/>
              <w:bottom w:type="dxa" w:w="200"/>
              <w:right w:type="dxa" w:w="220"/>
            </w:tcMar>
            <w:vAlign w:val="top"/>
          </w:tcPr>
          <w:p>
            <w:pPr>
              <w:spacing w:after="100" w:before="0"/>
            </w:pPr>
            <w:r>
              <w:rPr>
                <w:rFonts w:ascii="Calibri" w:cs="Calibri" w:eastAsia="Calibri" w:hAnsi="Calibri"/>
                <w:b/>
                <w:bCs/>
                <w:color w:val="C9A961"/>
                <w:sz w:val="28"/>
                <w:szCs w:val="28"/>
              </w:rPr>
              <w:t xml:space="preserve">✦</w:t>
            </w:r>
          </w:p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color w:val="1F3A5F"/>
                <w:sz w:val="20"/>
                <w:szCs w:val="20"/>
              </w:rPr>
              <w:t xml:space="preserve">Plan de retribución</w:t>
            </w:r>
          </w:p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color w:val="1F2937"/>
                <w:sz w:val="18"/>
                <w:szCs w:val="18"/>
              </w:rPr>
              <w:t xml:space="preserve">Ticket restaurante, ticket guardería y ticket transporte.</w:t>
            </w:r>
          </w:p>
        </w:tc>
        <w:tc>
          <w:tcPr>
            <w:tcW w:type="dxa" w:w="33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color="auto" w:val="clear"/>
            <w:tcMar>
              <w:top w:type="dxa" w:w="200"/>
              <w:left w:type="dxa" w:w="220"/>
              <w:bottom w:type="dxa" w:w="200"/>
              <w:right w:type="dxa" w:w="220"/>
            </w:tcMar>
            <w:vAlign w:val="top"/>
          </w:tcPr>
          <w:p>
            <w:pPr>
              <w:spacing w:after="100" w:before="0"/>
            </w:pPr>
            <w:r>
              <w:rPr>
                <w:rFonts w:ascii="Calibri" w:cs="Calibri" w:eastAsia="Calibri" w:hAnsi="Calibri"/>
                <w:b/>
                <w:bCs/>
                <w:color w:val="C9A961"/>
                <w:sz w:val="28"/>
                <w:szCs w:val="28"/>
              </w:rPr>
              <w:t xml:space="preserve">✦</w:t>
            </w:r>
          </w:p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color w:val="1F3A5F"/>
                <w:sz w:val="20"/>
                <w:szCs w:val="20"/>
              </w:rPr>
              <w:t xml:space="preserve">Días libres</w:t>
            </w:r>
          </w:p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color w:val="1F2937"/>
                <w:sz w:val="18"/>
                <w:szCs w:val="18"/>
              </w:rPr>
              <w:t xml:space="preserve">23 días laborables + tu cumpleaños + 24 y 31 de diciembre.</w:t>
            </w:r>
          </w:p>
        </w:tc>
      </w:tr>
    </w:tbl>
    <w:p>
      <w:pPr>
        <w:spacing w:after="360" w:before="0"/>
      </w:pPr>
      <w:r>
        <w:t xml:space="preserve"/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"/>
        <w:gridCol w:w="9960"/>
      </w:tblGrid>
      <w:tr>
        <w:trPr>
          <w:trHeight w:val="520" w:hRule="atLeast"/>
        </w:trPr>
        <w:tc>
          <w:tcPr>
            <w:tcW w:type="dxa" w:w="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A5F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t xml:space="preserve"/>
            </w:r>
          </w:p>
        </w:tc>
        <w:tc>
          <w:tcPr>
            <w:tcW w:type="dxa" w:w="9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BE7F3" w:color="auto" w:val="clear"/>
            <w:tcMar>
              <w:top w:type="dxa" w:w="120"/>
              <w:left w:type="dxa" w:w="220"/>
              <w:bottom w:type="dxa" w:w="12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1F3A5F"/>
                <w:sz w:val="26"/>
                <w:szCs w:val="26"/>
              </w:rPr>
              <w:t xml:space="preserve">VALIDACIÓN Y FIRMAS</w:t>
            </w:r>
          </w:p>
        </w:tc>
      </w:tr>
    </w:tbl>
    <w:p>
      <w:pPr>
        <w:spacing w:after="200" w:before="0"/>
      </w:pPr>
      <w:r>
        <w:t xml:space="preserve"/>
      </w:r>
    </w:p>
    <w:p>
      <w:pPr>
        <w:spacing w:after="240" w:before="0" w:line="280"/>
        <w:jc w:val="both"/>
      </w:pPr>
      <w:r>
        <w:rPr>
          <w:rFonts w:ascii="Calibri" w:cs="Calibri" w:eastAsia="Calibri" w:hAnsi="Calibri"/>
          <w:b w:val="false"/>
          <w:bCs w:val="false"/>
          <w:i/>
          <w:iCs/>
          <w:color w:val="1F2937"/>
          <w:sz w:val="19"/>
          <w:szCs w:val="19"/>
        </w:rPr>
        <w:t xml:space="preserve">Las personas abajo firmantes confirman haber leído y aceptado el contenido de la presente descripción de puesto. Cualquier modificación deberá registrarse mediante nueva versión y validarse por la Dirección de Recursos Humanos.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60"/>
        <w:gridCol w:w="3360"/>
        <w:gridCol w:w="3360"/>
      </w:tblGrid>
      <w:tr>
        <w:trPr>
          <w:trHeight w:val="1200" w:hRule="atLeast"/>
        </w:trPr>
        <w:tc>
          <w:tcPr>
            <w:tcW w:type="dxa" w:w="3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bottom"/>
          </w:tcPr>
          <w:p>
            <w:r>
              <w:t xml:space="preserve"/>
            </w:r>
          </w:p>
        </w:tc>
        <w:tc>
          <w:tcPr>
            <w:tcW w:type="dxa" w:w="3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bottom"/>
          </w:tcPr>
          <w:p>
            <w:r>
              <w:t xml:space="preserve"/>
            </w:r>
          </w:p>
        </w:tc>
        <w:tc>
          <w:tcPr>
            <w:tcW w:type="dxa" w:w="3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bottom"/>
          </w:tcPr>
          <w:p>
            <w:r>
              <w:t xml:space="preserve"/>
            </w:r>
          </w:p>
        </w:tc>
      </w:tr>
      <w:tr>
        <w:tc>
          <w:tcPr>
            <w:tcW w:type="dxa" w:w="3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100"/>
              <w:bottom w:type="dxa" w:w="0"/>
              <w:right w:type="dxa" w:w="100"/>
            </w:tcMar>
          </w:tcPr>
          <w:p>
            <w:pPr>
              <w:pBdr>
                <w:bottom w:val="single" w:color="1F2937" w:sz="6"/>
              </w:pBdr>
              <w:spacing w:after="0" w:before="0"/>
            </w:pPr>
            <w:r>
              <w:rPr>
                <w:sz w:val="4"/>
                <w:szCs w:val="4"/>
              </w:rPr>
              <w:t xml:space="preserve"/>
            </w:r>
          </w:p>
          <w:p>
            <w:pPr>
              <w:spacing w:after="40" w:before="10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F3A5F"/>
                <w:sz w:val="18"/>
                <w:szCs w:val="18"/>
              </w:rPr>
              <w:t xml:space="preserve">La persona empleada</w:t>
            </w:r>
          </w:p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6B7280"/>
                <w:sz w:val="16"/>
                <w:szCs w:val="16"/>
              </w:rPr>
              <w:t xml:space="preserve">Nombre, firma y fecha</w:t>
            </w:r>
          </w:p>
        </w:tc>
        <w:tc>
          <w:tcPr>
            <w:tcW w:type="dxa" w:w="3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100"/>
              <w:bottom w:type="dxa" w:w="0"/>
              <w:right w:type="dxa" w:w="100"/>
            </w:tcMar>
          </w:tcPr>
          <w:p>
            <w:pPr>
              <w:pBdr>
                <w:bottom w:val="single" w:color="1F2937" w:sz="6"/>
              </w:pBdr>
              <w:spacing w:after="0" w:before="0"/>
            </w:pPr>
            <w:r>
              <w:rPr>
                <w:sz w:val="4"/>
                <w:szCs w:val="4"/>
              </w:rPr>
              <w:t xml:space="preserve"/>
            </w:r>
          </w:p>
          <w:p>
            <w:pPr>
              <w:spacing w:after="40" w:before="10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F3A5F"/>
                <w:sz w:val="18"/>
                <w:szCs w:val="18"/>
              </w:rPr>
              <w:t xml:space="preserve">Responsable directo/a</w:t>
            </w:r>
          </w:p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6B7280"/>
                <w:sz w:val="16"/>
                <w:szCs w:val="16"/>
              </w:rPr>
              <w:t xml:space="preserve">Nombre, firma y fecha</w:t>
            </w:r>
          </w:p>
        </w:tc>
        <w:tc>
          <w:tcPr>
            <w:tcW w:type="dxa" w:w="3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100"/>
              <w:bottom w:type="dxa" w:w="0"/>
              <w:right w:type="dxa" w:w="100"/>
            </w:tcMar>
          </w:tcPr>
          <w:p>
            <w:pPr>
              <w:pBdr>
                <w:bottom w:val="single" w:color="1F2937" w:sz="6"/>
              </w:pBdr>
              <w:spacing w:after="0" w:before="0"/>
            </w:pPr>
            <w:r>
              <w:rPr>
                <w:sz w:val="4"/>
                <w:szCs w:val="4"/>
              </w:rPr>
              <w:t xml:space="preserve"/>
            </w:r>
          </w:p>
          <w:p>
            <w:pPr>
              <w:spacing w:after="40" w:before="10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F3A5F"/>
                <w:sz w:val="18"/>
                <w:szCs w:val="18"/>
              </w:rPr>
              <w:t xml:space="preserve">Dirección de RR. HH.</w:t>
            </w:r>
          </w:p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6B7280"/>
                <w:sz w:val="16"/>
                <w:szCs w:val="16"/>
              </w:rPr>
              <w:t xml:space="preserve">Nombre, firma y fecha</w:t>
            </w:r>
          </w:p>
        </w:tc>
      </w:tr>
    </w:tbl>
    <w:sectPr>
      <w:footerReference w:type="default" r:id="rId7"/>
      <w:pgSz w:w="12240" w:h="15840" w:orient="portrait"/>
      <w:pgMar w:top="72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1F3A5F" w:sz="6"/>
      </w:pBdr>
      <w:spacing w:after="80" w:before="0"/>
    </w:pPr>
    <w:r>
      <w:rPr>
        <w:sz w:val="4"/>
        <w:szCs w:val="4"/>
      </w:rPr>
      <w:t xml:space="preserve"/>
    </w:r>
  </w:p>
  <w:p>
    <w:pPr>
      <w:spacing w:after="0" w:before="0"/>
      <w:jc w:val="center"/>
    </w:pPr>
    <w:r>
      <w:rPr>
        <w:rFonts w:ascii="Calibri" w:cs="Calibri" w:eastAsia="Calibri" w:hAnsi="Calibri"/>
        <w:b w:val="false"/>
        <w:bCs w:val="false"/>
        <w:i/>
        <w:iCs/>
        <w:color w:val="6B7280"/>
        <w:sz w:val="16"/>
        <w:szCs w:val="16"/>
      </w:rPr>
      <w:t xml:space="preserve">Documento confidencial   •   Uso interno   •   </w:t>
    </w:r>
    <w:r>
      <w:rPr>
        <w:rFonts w:ascii="Calibri" w:cs="Calibri" w:eastAsia="Calibri" w:hAnsi="Calibri"/>
        <w:b w:val="false"/>
        <w:bCs w:val="false"/>
        <w:i/>
        <w:iCs/>
        <w:color w:val="6B7280"/>
        <w:sz w:val="16"/>
        <w:szCs w:val="16"/>
      </w:rPr>
      <w:t xml:space="preserve">Página </w:t>
    </w:r>
    <w:r>
      <w:rPr>
        <w:rFonts w:ascii="Calibri" w:cs="Calibri" w:eastAsia="Calibri" w:hAnsi="Calibri"/>
        <w:i/>
        <w:iCs/>
        <w:color w:val="6B72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b w:val="false"/>
        <w:bCs w:val="false"/>
        <w:i/>
        <w:iCs/>
        <w:color w:val="6B7280"/>
        <w:sz w:val="16"/>
        <w:szCs w:val="16"/>
      </w:rPr>
      <w:t xml:space="preserve"> de </w:t>
    </w:r>
    <w:r>
      <w:rPr>
        <w:rFonts w:ascii="Calibri" w:cs="Calibri" w:eastAsia="Calibri" w:hAnsi="Calibri"/>
        <w:i/>
        <w:iCs/>
        <w:color w:val="6B7280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F2937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2026-06-01T05:41:32.437Z</dcterms:created>
  <dcterms:modified xsi:type="dcterms:W3CDTF">2026-06-01T05:41:32.438Z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