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72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772"/>
      </w:tblGrid>
      <w:tr>
        <w:tc>
          <w:tcPr>
            <w:tcW w:type="dxa" w:w="107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F3A" w:color="auto" w:val="clear"/>
            <w:tcMar>
              <w:top w:type="dxa" w:w="280"/>
              <w:left w:type="dxa" w:w="360"/>
              <w:bottom w:type="dxa" w:w="260"/>
              <w:right w:type="dxa" w:w="360"/>
            </w:tcMar>
          </w:tcPr>
          <w:p>
            <w:pPr>
              <w:spacing w:after="6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pacing w:val="60"/>
                <w:sz w:val="44"/>
                <w:szCs w:val="44"/>
              </w:rPr>
              <w:t xml:space="preserve">CALENDARIO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EFE0BF"/>
                <w:spacing w:val="60"/>
                <w:sz w:val="44"/>
                <w:szCs w:val="44"/>
              </w:rPr>
              <w:t xml:space="preserve">LUNAR</w:t>
            </w:r>
          </w:p>
          <w:p>
            <w:pPr>
              <w:spacing w:after="80" w:before="0" w:line="2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EFE0BF"/>
                <w:sz w:val="18"/>
                <w:szCs w:val="18"/>
              </w:rPr>
              <w:t xml:space="preserve">·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pacing w:val="200"/>
                <w:sz w:val="22"/>
                <w:szCs w:val="22"/>
              </w:rPr>
              <w:t xml:space="preserve">AÑO  2026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EFE0BF"/>
                <w:sz w:val="18"/>
                <w:szCs w:val="18"/>
              </w:rPr>
              <w:t xml:space="preserve">  ·</w:t>
            </w:r>
          </w:p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EFE0BF"/>
                <w:sz w:val="16"/>
                <w:szCs w:val="16"/>
              </w:rPr>
              <w:t xml:space="preserve">Fases lunares, superlunas y eclipses · Hora local Europa Central (CET / CEST)</w:t>
            </w:r>
          </w:p>
        </w:tc>
      </w:tr>
    </w:tbl>
    <w:p>
      <w:pPr>
        <w:spacing w:after="200" w:before="160" w:line="24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184"/>
          <w:sz w:val="16"/>
          <w:szCs w:val="16"/>
        </w:rPr>
        <w:t xml:space="preserve">Una guía discreta del ciclo lunar para planificar siembras, rituales, fotografía nocturna y observación astronómica. Los días señalados en </w:t>
      </w:r>
      <w:r>
        <w:rPr>
          <w:rFonts w:ascii="Calibri" w:cs="Calibri" w:eastAsia="Calibri" w:hAnsi="Calibri"/>
          <w:b/>
          <w:bCs/>
          <w:i/>
          <w:iCs/>
          <w:color w:val="B8893F"/>
          <w:sz w:val="16"/>
          <w:szCs w:val="16"/>
        </w:rPr>
        <w:t xml:space="preserve">ámbar</w:t>
      </w:r>
      <w:r>
        <w:rPr>
          <w:rFonts w:ascii="Calibri" w:cs="Calibri" w:eastAsia="Calibri" w:hAnsi="Calibri"/>
          <w:b w:val="false"/>
          <w:bCs w:val="false"/>
          <w:i/>
          <w:iCs/>
          <w:color w:val="6B7184"/>
          <w:sz w:val="16"/>
          <w:szCs w:val="16"/>
        </w:rPr>
        <w:t xml:space="preserve"> indican eventos astronómicos relevantes.</w:t>
      </w:r>
    </w:p>
    <w:tbl>
      <w:tblPr>
        <w:tblW w:type="dxa" w:w="10772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590"/>
        <w:gridCol w:w="3590"/>
        <w:gridCol w:w="3592"/>
      </w:tblGrid>
      <w:tr>
        <w:trPr>
          <w:cantSplit/>
        </w:trPr>
        <w:tc>
          <w:tcPr>
            <w:tcW w:type="dxa" w:w="3590"/>
            <w:tcBorders>
              <w:top w:val="single" w:color="C9BFA6" w:sz="4"/>
              <w:left w:val="single" w:color="C9BFA6" w:sz="4"/>
              <w:bottom w:val="single" w:color="C9BFA6" w:sz="4"/>
              <w:right w:val="single" w:color="C9BFA6" w:sz="4"/>
            </w:tcBorders>
            <w:shd w:fill="F7F6F1" w:color="auto" w:val="clear"/>
            <w:tcMar>
              <w:top w:type="dxa" w:w="200"/>
              <w:left w:type="dxa" w:w="220"/>
              <w:bottom w:type="dxa" w:w="200"/>
              <w:right w:type="dxa" w:w="180"/>
            </w:tcMar>
            <w:vAlign w:val="top"/>
          </w:tcPr>
          <w:p>
            <w:pPr>
              <w:spacing w:after="6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F3A"/>
                <w:spacing w:val="80"/>
                <w:sz w:val="22"/>
                <w:szCs w:val="22"/>
              </w:rPr>
              <w:t xml:space="preserve">ENERO</w:t>
            </w:r>
          </w:p>
          <w:p>
            <w:pPr>
              <w:pBdr>
                <w:bottom w:val="single" w:color="B8893F" w:sz="6" w:space="1"/>
              </w:pBdr>
              <w:spacing w:after="140" w:before="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🌕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8893F"/>
                <w:sz w:val="18"/>
                <w:szCs w:val="18"/>
              </w:rPr>
              <w:t xml:space="preserve"> 3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Llena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9BFA6"/>
                <w:sz w:val="13"/>
                <w:szCs w:val="13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B8893F"/>
                <w:sz w:val="13"/>
                <w:szCs w:val="13"/>
              </w:rPr>
              <w:t xml:space="preserve">Luna del Lobo · Superluna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🌗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10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Menguante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🌑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18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Nueva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🌓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26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Creciente</w:t>
            </w:r>
          </w:p>
        </w:tc>
        <w:tc>
          <w:tcPr>
            <w:tcW w:type="dxa" w:w="3590"/>
            <w:tcBorders>
              <w:top w:val="single" w:color="C9BFA6" w:sz="4"/>
              <w:left w:val="single" w:color="C9BFA6" w:sz="4"/>
              <w:bottom w:val="single" w:color="C9BFA6" w:sz="4"/>
              <w:right w:val="single" w:color="C9BFA6" w:sz="4"/>
            </w:tcBorders>
            <w:shd w:fill="F7F6F1" w:color="auto" w:val="clear"/>
            <w:tcMar>
              <w:top w:type="dxa" w:w="200"/>
              <w:left w:type="dxa" w:w="220"/>
              <w:bottom w:type="dxa" w:w="200"/>
              <w:right w:type="dxa" w:w="180"/>
            </w:tcMar>
            <w:vAlign w:val="top"/>
          </w:tcPr>
          <w:p>
            <w:pPr>
              <w:spacing w:after="6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F3A"/>
                <w:spacing w:val="80"/>
                <w:sz w:val="22"/>
                <w:szCs w:val="22"/>
              </w:rPr>
              <w:t xml:space="preserve">FEBRERO</w:t>
            </w:r>
          </w:p>
          <w:p>
            <w:pPr>
              <w:pBdr>
                <w:bottom w:val="single" w:color="B8893F" w:sz="6" w:space="1"/>
              </w:pBdr>
              <w:spacing w:after="140" w:before="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🌕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8893F"/>
                <w:sz w:val="18"/>
                <w:szCs w:val="18"/>
              </w:rPr>
              <w:t xml:space="preserve"> 1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Llena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9BFA6"/>
                <w:sz w:val="13"/>
                <w:szCs w:val="13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B8893F"/>
                <w:sz w:val="13"/>
                <w:szCs w:val="13"/>
              </w:rPr>
              <w:t xml:space="preserve">Luna de Nieve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🌗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 9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Menguante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🌑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8893F"/>
                <w:sz w:val="18"/>
                <w:szCs w:val="18"/>
              </w:rPr>
              <w:t xml:space="preserve">17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Nueva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9BFA6"/>
                <w:sz w:val="13"/>
                <w:szCs w:val="13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B8893F"/>
                <w:sz w:val="13"/>
                <w:szCs w:val="13"/>
              </w:rPr>
              <w:t xml:space="preserve">Eclipse Solar Anular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🌓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24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Creciente</w:t>
            </w:r>
          </w:p>
        </w:tc>
        <w:tc>
          <w:tcPr>
            <w:tcW w:type="dxa" w:w="3590"/>
            <w:tcBorders>
              <w:top w:val="single" w:color="C9BFA6" w:sz="4"/>
              <w:left w:val="single" w:color="C9BFA6" w:sz="4"/>
              <w:bottom w:val="single" w:color="C9BFA6" w:sz="4"/>
              <w:right w:val="single" w:color="C9BFA6" w:sz="4"/>
            </w:tcBorders>
            <w:shd w:fill="F7F6F1" w:color="auto" w:val="clear"/>
            <w:tcMar>
              <w:top w:type="dxa" w:w="200"/>
              <w:left w:type="dxa" w:w="220"/>
              <w:bottom w:type="dxa" w:w="200"/>
              <w:right w:type="dxa" w:w="180"/>
            </w:tcMar>
            <w:vAlign w:val="top"/>
          </w:tcPr>
          <w:p>
            <w:pPr>
              <w:spacing w:after="6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F3A"/>
                <w:spacing w:val="80"/>
                <w:sz w:val="22"/>
                <w:szCs w:val="22"/>
              </w:rPr>
              <w:t xml:space="preserve">MARZO</w:t>
            </w:r>
          </w:p>
          <w:p>
            <w:pPr>
              <w:pBdr>
                <w:bottom w:val="single" w:color="B8893F" w:sz="6" w:space="1"/>
              </w:pBdr>
              <w:spacing w:after="140" w:before="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🌕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8893F"/>
                <w:sz w:val="18"/>
                <w:szCs w:val="18"/>
              </w:rPr>
              <w:t xml:space="preserve"> 3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Llena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9BFA6"/>
                <w:sz w:val="13"/>
                <w:szCs w:val="13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B8893F"/>
                <w:sz w:val="13"/>
                <w:szCs w:val="13"/>
              </w:rPr>
              <w:t xml:space="preserve">Eclipse Lunar Total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🌗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11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Menguante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🌑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19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Nueva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🌓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26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Creciente</w:t>
            </w:r>
          </w:p>
        </w:tc>
      </w:tr>
      <w:tr>
        <w:trPr>
          <w:trHeight w:val="100" w:hRule="exact"/>
        </w:trPr>
        <w:tc>
          <w:tcPr>
            <w:tcW w:type="dxa" w:w="35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8"/>
                <w:szCs w:val="8"/>
              </w:rPr>
              <w:t xml:space="preserve"> </w:t>
            </w:r>
          </w:p>
        </w:tc>
        <w:tc>
          <w:tcPr>
            <w:tcW w:type="dxa" w:w="35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8"/>
                <w:szCs w:val="8"/>
              </w:rPr>
              <w:t xml:space="preserve"> </w:t>
            </w:r>
          </w:p>
        </w:tc>
        <w:tc>
          <w:tcPr>
            <w:tcW w:type="dxa" w:w="35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8"/>
                <w:szCs w:val="8"/>
              </w:rPr>
              <w:t xml:space="preserve"> </w:t>
            </w:r>
          </w:p>
        </w:tc>
      </w:tr>
      <w:tr>
        <w:trPr>
          <w:cantSplit/>
        </w:trPr>
        <w:tc>
          <w:tcPr>
            <w:tcW w:type="dxa" w:w="3590"/>
            <w:tcBorders>
              <w:top w:val="single" w:color="C9BFA6" w:sz="4"/>
              <w:left w:val="single" w:color="C9BFA6" w:sz="4"/>
              <w:bottom w:val="single" w:color="C9BFA6" w:sz="4"/>
              <w:right w:val="single" w:color="C9BFA6" w:sz="4"/>
            </w:tcBorders>
            <w:shd w:fill="F7F6F1" w:color="auto" w:val="clear"/>
            <w:tcMar>
              <w:top w:type="dxa" w:w="200"/>
              <w:left w:type="dxa" w:w="220"/>
              <w:bottom w:type="dxa" w:w="200"/>
              <w:right w:type="dxa" w:w="180"/>
            </w:tcMar>
            <w:vAlign w:val="top"/>
          </w:tcPr>
          <w:p>
            <w:pPr>
              <w:spacing w:after="6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F3A"/>
                <w:spacing w:val="80"/>
                <w:sz w:val="22"/>
                <w:szCs w:val="22"/>
              </w:rPr>
              <w:t xml:space="preserve">ABRIL</w:t>
            </w:r>
          </w:p>
          <w:p>
            <w:pPr>
              <w:pBdr>
                <w:bottom w:val="single" w:color="B8893F" w:sz="6" w:space="1"/>
              </w:pBdr>
              <w:spacing w:after="140" w:before="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🌕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8893F"/>
                <w:sz w:val="18"/>
                <w:szCs w:val="18"/>
              </w:rPr>
              <w:t xml:space="preserve"> 2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Llena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9BFA6"/>
                <w:sz w:val="13"/>
                <w:szCs w:val="13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B8893F"/>
                <w:sz w:val="13"/>
                <w:szCs w:val="13"/>
              </w:rPr>
              <w:t xml:space="preserve">Luna Rosa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🌗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10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Menguante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🌑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17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Nueva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🌓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24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Creciente</w:t>
            </w:r>
          </w:p>
        </w:tc>
        <w:tc>
          <w:tcPr>
            <w:tcW w:type="dxa" w:w="3590"/>
            <w:tcBorders>
              <w:top w:val="single" w:color="C9BFA6" w:sz="4"/>
              <w:left w:val="single" w:color="C9BFA6" w:sz="4"/>
              <w:bottom w:val="single" w:color="C9BFA6" w:sz="4"/>
              <w:right w:val="single" w:color="C9BFA6" w:sz="4"/>
            </w:tcBorders>
            <w:shd w:fill="F7F6F1" w:color="auto" w:val="clear"/>
            <w:tcMar>
              <w:top w:type="dxa" w:w="200"/>
              <w:left w:type="dxa" w:w="220"/>
              <w:bottom w:type="dxa" w:w="200"/>
              <w:right w:type="dxa" w:w="180"/>
            </w:tcMar>
            <w:vAlign w:val="top"/>
          </w:tcPr>
          <w:p>
            <w:pPr>
              <w:spacing w:after="6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F3A"/>
                <w:spacing w:val="80"/>
                <w:sz w:val="22"/>
                <w:szCs w:val="22"/>
              </w:rPr>
              <w:t xml:space="preserve">MAYO</w:t>
            </w:r>
          </w:p>
          <w:p>
            <w:pPr>
              <w:pBdr>
                <w:bottom w:val="single" w:color="B8893F" w:sz="6" w:space="1"/>
              </w:pBdr>
              <w:spacing w:after="140" w:before="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🌕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8893F"/>
                <w:sz w:val="18"/>
                <w:szCs w:val="18"/>
              </w:rPr>
              <w:t xml:space="preserve"> 1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Llena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9BFA6"/>
                <w:sz w:val="13"/>
                <w:szCs w:val="13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B8893F"/>
                <w:sz w:val="13"/>
                <w:szCs w:val="13"/>
              </w:rPr>
              <w:t xml:space="preserve">Luna de las Flores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🌗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 9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Menguante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🌑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16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Nueva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🌓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23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Creciente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🌕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8893F"/>
                <w:sz w:val="18"/>
                <w:szCs w:val="18"/>
              </w:rPr>
              <w:t xml:space="preserve">31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Llena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9BFA6"/>
                <w:sz w:val="13"/>
                <w:szCs w:val="13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B8893F"/>
                <w:sz w:val="13"/>
                <w:szCs w:val="13"/>
              </w:rPr>
              <w:t xml:space="preserve">Luna Azul</w:t>
            </w:r>
          </w:p>
        </w:tc>
        <w:tc>
          <w:tcPr>
            <w:tcW w:type="dxa" w:w="3590"/>
            <w:tcBorders>
              <w:top w:val="single" w:color="C9BFA6" w:sz="4"/>
              <w:left w:val="single" w:color="C9BFA6" w:sz="4"/>
              <w:bottom w:val="single" w:color="C9BFA6" w:sz="4"/>
              <w:right w:val="single" w:color="C9BFA6" w:sz="4"/>
            </w:tcBorders>
            <w:shd w:fill="F7F6F1" w:color="auto" w:val="clear"/>
            <w:tcMar>
              <w:top w:type="dxa" w:w="200"/>
              <w:left w:type="dxa" w:w="220"/>
              <w:bottom w:type="dxa" w:w="200"/>
              <w:right w:type="dxa" w:w="180"/>
            </w:tcMar>
            <w:vAlign w:val="top"/>
          </w:tcPr>
          <w:p>
            <w:pPr>
              <w:spacing w:after="6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F3A"/>
                <w:spacing w:val="80"/>
                <w:sz w:val="22"/>
                <w:szCs w:val="22"/>
              </w:rPr>
              <w:t xml:space="preserve">JUNIO</w:t>
            </w:r>
          </w:p>
          <w:p>
            <w:pPr>
              <w:pBdr>
                <w:bottom w:val="single" w:color="B8893F" w:sz="6" w:space="1"/>
              </w:pBdr>
              <w:spacing w:after="140" w:before="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🌗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 8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Menguante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🌑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15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Nueva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🌓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22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Creciente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🌕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8893F"/>
                <w:sz w:val="18"/>
                <w:szCs w:val="18"/>
              </w:rPr>
              <w:t xml:space="preserve">30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Llena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9BFA6"/>
                <w:sz w:val="13"/>
                <w:szCs w:val="13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B8893F"/>
                <w:sz w:val="13"/>
                <w:szCs w:val="13"/>
              </w:rPr>
              <w:t xml:space="preserve">Luna de Fresa</w:t>
            </w:r>
          </w:p>
        </w:tc>
      </w:tr>
      <w:tr>
        <w:trPr>
          <w:trHeight w:val="100" w:hRule="exact"/>
        </w:trPr>
        <w:tc>
          <w:tcPr>
            <w:tcW w:type="dxa" w:w="35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8"/>
                <w:szCs w:val="8"/>
              </w:rPr>
              <w:t xml:space="preserve"> </w:t>
            </w:r>
          </w:p>
        </w:tc>
        <w:tc>
          <w:tcPr>
            <w:tcW w:type="dxa" w:w="35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8"/>
                <w:szCs w:val="8"/>
              </w:rPr>
              <w:t xml:space="preserve"> </w:t>
            </w:r>
          </w:p>
        </w:tc>
        <w:tc>
          <w:tcPr>
            <w:tcW w:type="dxa" w:w="35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8"/>
                <w:szCs w:val="8"/>
              </w:rPr>
              <w:t xml:space="preserve"> </w:t>
            </w:r>
          </w:p>
        </w:tc>
      </w:tr>
      <w:tr>
        <w:trPr>
          <w:cantSplit/>
        </w:trPr>
        <w:tc>
          <w:tcPr>
            <w:tcW w:type="dxa" w:w="3590"/>
            <w:tcBorders>
              <w:top w:val="single" w:color="C9BFA6" w:sz="4"/>
              <w:left w:val="single" w:color="C9BFA6" w:sz="4"/>
              <w:bottom w:val="single" w:color="C9BFA6" w:sz="4"/>
              <w:right w:val="single" w:color="C9BFA6" w:sz="4"/>
            </w:tcBorders>
            <w:shd w:fill="F7F6F1" w:color="auto" w:val="clear"/>
            <w:tcMar>
              <w:top w:type="dxa" w:w="200"/>
              <w:left w:type="dxa" w:w="220"/>
              <w:bottom w:type="dxa" w:w="200"/>
              <w:right w:type="dxa" w:w="180"/>
            </w:tcMar>
            <w:vAlign w:val="top"/>
          </w:tcPr>
          <w:p>
            <w:pPr>
              <w:spacing w:after="6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F3A"/>
                <w:spacing w:val="80"/>
                <w:sz w:val="22"/>
                <w:szCs w:val="22"/>
              </w:rPr>
              <w:t xml:space="preserve">JULIO</w:t>
            </w:r>
          </w:p>
          <w:p>
            <w:pPr>
              <w:pBdr>
                <w:bottom w:val="single" w:color="B8893F" w:sz="6" w:space="1"/>
              </w:pBdr>
              <w:spacing w:after="140" w:before="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🌗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 7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Menguante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🌑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14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Nueva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🌓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21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Creciente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🌕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8893F"/>
                <w:sz w:val="18"/>
                <w:szCs w:val="18"/>
              </w:rPr>
              <w:t xml:space="preserve">29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Llena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9BFA6"/>
                <w:sz w:val="13"/>
                <w:szCs w:val="13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B8893F"/>
                <w:sz w:val="13"/>
                <w:szCs w:val="13"/>
              </w:rPr>
              <w:t xml:space="preserve">Luna del Ciervo</w:t>
            </w:r>
          </w:p>
        </w:tc>
        <w:tc>
          <w:tcPr>
            <w:tcW w:type="dxa" w:w="3590"/>
            <w:tcBorders>
              <w:top w:val="single" w:color="C9BFA6" w:sz="4"/>
              <w:left w:val="single" w:color="C9BFA6" w:sz="4"/>
              <w:bottom w:val="single" w:color="C9BFA6" w:sz="4"/>
              <w:right w:val="single" w:color="C9BFA6" w:sz="4"/>
            </w:tcBorders>
            <w:shd w:fill="F7F6F1" w:color="auto" w:val="clear"/>
            <w:tcMar>
              <w:top w:type="dxa" w:w="200"/>
              <w:left w:type="dxa" w:w="220"/>
              <w:bottom w:type="dxa" w:w="200"/>
              <w:right w:type="dxa" w:w="180"/>
            </w:tcMar>
            <w:vAlign w:val="top"/>
          </w:tcPr>
          <w:p>
            <w:pPr>
              <w:spacing w:after="6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F3A"/>
                <w:spacing w:val="80"/>
                <w:sz w:val="22"/>
                <w:szCs w:val="22"/>
              </w:rPr>
              <w:t xml:space="preserve">AGOSTO</w:t>
            </w:r>
          </w:p>
          <w:p>
            <w:pPr>
              <w:pBdr>
                <w:bottom w:val="single" w:color="B8893F" w:sz="6" w:space="1"/>
              </w:pBdr>
              <w:spacing w:after="140" w:before="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🌗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 5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Menguante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🌑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8893F"/>
                <w:sz w:val="18"/>
                <w:szCs w:val="18"/>
              </w:rPr>
              <w:t xml:space="preserve">12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Nueva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9BFA6"/>
                <w:sz w:val="13"/>
                <w:szCs w:val="13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B8893F"/>
                <w:sz w:val="13"/>
                <w:szCs w:val="13"/>
              </w:rPr>
              <w:t xml:space="preserve">Eclipse Solar Total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🌓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20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Creciente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🌕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8893F"/>
                <w:sz w:val="18"/>
                <w:szCs w:val="18"/>
              </w:rPr>
              <w:t xml:space="preserve">28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Llena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9BFA6"/>
                <w:sz w:val="13"/>
                <w:szCs w:val="13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B8893F"/>
                <w:sz w:val="13"/>
                <w:szCs w:val="13"/>
              </w:rPr>
              <w:t xml:space="preserve">Eclipse Lunar Parcial</w:t>
            </w:r>
          </w:p>
        </w:tc>
        <w:tc>
          <w:tcPr>
            <w:tcW w:type="dxa" w:w="3590"/>
            <w:tcBorders>
              <w:top w:val="single" w:color="C9BFA6" w:sz="4"/>
              <w:left w:val="single" w:color="C9BFA6" w:sz="4"/>
              <w:bottom w:val="single" w:color="C9BFA6" w:sz="4"/>
              <w:right w:val="single" w:color="C9BFA6" w:sz="4"/>
            </w:tcBorders>
            <w:shd w:fill="F7F6F1" w:color="auto" w:val="clear"/>
            <w:tcMar>
              <w:top w:type="dxa" w:w="200"/>
              <w:left w:type="dxa" w:w="220"/>
              <w:bottom w:type="dxa" w:w="200"/>
              <w:right w:type="dxa" w:w="180"/>
            </w:tcMar>
            <w:vAlign w:val="top"/>
          </w:tcPr>
          <w:p>
            <w:pPr>
              <w:spacing w:after="6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F3A"/>
                <w:spacing w:val="80"/>
                <w:sz w:val="22"/>
                <w:szCs w:val="22"/>
              </w:rPr>
              <w:t xml:space="preserve">SEPTIEMBRE</w:t>
            </w:r>
          </w:p>
          <w:p>
            <w:pPr>
              <w:pBdr>
                <w:bottom w:val="single" w:color="B8893F" w:sz="6" w:space="1"/>
              </w:pBdr>
              <w:spacing w:after="140" w:before="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🌗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 4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Menguante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🌑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11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Nueva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🌓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18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Creciente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🌕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8893F"/>
                <w:sz w:val="18"/>
                <w:szCs w:val="18"/>
              </w:rPr>
              <w:t xml:space="preserve">26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Llena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9BFA6"/>
                <w:sz w:val="13"/>
                <w:szCs w:val="13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B8893F"/>
                <w:sz w:val="13"/>
                <w:szCs w:val="13"/>
              </w:rPr>
              <w:t xml:space="preserve">Luna de Cosecha</w:t>
            </w:r>
          </w:p>
        </w:tc>
      </w:tr>
      <w:tr>
        <w:trPr>
          <w:trHeight w:val="100" w:hRule="exact"/>
        </w:trPr>
        <w:tc>
          <w:tcPr>
            <w:tcW w:type="dxa" w:w="35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8"/>
                <w:szCs w:val="8"/>
              </w:rPr>
              <w:t xml:space="preserve"> </w:t>
            </w:r>
          </w:p>
        </w:tc>
        <w:tc>
          <w:tcPr>
            <w:tcW w:type="dxa" w:w="35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8"/>
                <w:szCs w:val="8"/>
              </w:rPr>
              <w:t xml:space="preserve"> </w:t>
            </w:r>
          </w:p>
        </w:tc>
        <w:tc>
          <w:tcPr>
            <w:tcW w:type="dxa" w:w="35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8"/>
                <w:szCs w:val="8"/>
              </w:rPr>
              <w:t xml:space="preserve"> </w:t>
            </w:r>
          </w:p>
        </w:tc>
      </w:tr>
      <w:tr>
        <w:trPr>
          <w:cantSplit/>
        </w:trPr>
        <w:tc>
          <w:tcPr>
            <w:tcW w:type="dxa" w:w="3590"/>
            <w:tcBorders>
              <w:top w:val="single" w:color="C9BFA6" w:sz="4"/>
              <w:left w:val="single" w:color="C9BFA6" w:sz="4"/>
              <w:bottom w:val="single" w:color="C9BFA6" w:sz="4"/>
              <w:right w:val="single" w:color="C9BFA6" w:sz="4"/>
            </w:tcBorders>
            <w:shd w:fill="F7F6F1" w:color="auto" w:val="clear"/>
            <w:tcMar>
              <w:top w:type="dxa" w:w="200"/>
              <w:left w:type="dxa" w:w="220"/>
              <w:bottom w:type="dxa" w:w="200"/>
              <w:right w:type="dxa" w:w="180"/>
            </w:tcMar>
            <w:vAlign w:val="top"/>
          </w:tcPr>
          <w:p>
            <w:pPr>
              <w:spacing w:after="6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F3A"/>
                <w:spacing w:val="80"/>
                <w:sz w:val="22"/>
                <w:szCs w:val="22"/>
              </w:rPr>
              <w:t xml:space="preserve">OCTUBRE</w:t>
            </w:r>
          </w:p>
          <w:p>
            <w:pPr>
              <w:pBdr>
                <w:bottom w:val="single" w:color="B8893F" w:sz="6" w:space="1"/>
              </w:pBdr>
              <w:spacing w:after="140" w:before="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🌗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 3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Menguante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🌑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10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Nueva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🌓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18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Creciente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🌕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8893F"/>
                <w:sz w:val="18"/>
                <w:szCs w:val="18"/>
              </w:rPr>
              <w:t xml:space="preserve">26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Llena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9BFA6"/>
                <w:sz w:val="13"/>
                <w:szCs w:val="13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B8893F"/>
                <w:sz w:val="13"/>
                <w:szCs w:val="13"/>
              </w:rPr>
              <w:t xml:space="preserve">Luna del Cazador</w:t>
            </w:r>
          </w:p>
        </w:tc>
        <w:tc>
          <w:tcPr>
            <w:tcW w:type="dxa" w:w="3590"/>
            <w:tcBorders>
              <w:top w:val="single" w:color="C9BFA6" w:sz="4"/>
              <w:left w:val="single" w:color="C9BFA6" w:sz="4"/>
              <w:bottom w:val="single" w:color="C9BFA6" w:sz="4"/>
              <w:right w:val="single" w:color="C9BFA6" w:sz="4"/>
            </w:tcBorders>
            <w:shd w:fill="F7F6F1" w:color="auto" w:val="clear"/>
            <w:tcMar>
              <w:top w:type="dxa" w:w="200"/>
              <w:left w:type="dxa" w:w="220"/>
              <w:bottom w:type="dxa" w:w="200"/>
              <w:right w:type="dxa" w:w="180"/>
            </w:tcMar>
            <w:vAlign w:val="top"/>
          </w:tcPr>
          <w:p>
            <w:pPr>
              <w:spacing w:after="6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F3A"/>
                <w:spacing w:val="80"/>
                <w:sz w:val="22"/>
                <w:szCs w:val="22"/>
              </w:rPr>
              <w:t xml:space="preserve">NOVIEMBRE</w:t>
            </w:r>
          </w:p>
          <w:p>
            <w:pPr>
              <w:pBdr>
                <w:bottom w:val="single" w:color="B8893F" w:sz="6" w:space="1"/>
              </w:pBdr>
              <w:spacing w:after="140" w:before="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🌗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 2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Menguante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🌑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 9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Nueva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🌓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17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Creciente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🌕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8893F"/>
                <w:sz w:val="18"/>
                <w:szCs w:val="18"/>
              </w:rPr>
              <w:t xml:space="preserve">24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Llena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9BFA6"/>
                <w:sz w:val="13"/>
                <w:szCs w:val="13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B8893F"/>
                <w:sz w:val="13"/>
                <w:szCs w:val="13"/>
              </w:rPr>
              <w:t xml:space="preserve">Superluna del Castor</w:t>
            </w:r>
          </w:p>
        </w:tc>
        <w:tc>
          <w:tcPr>
            <w:tcW w:type="dxa" w:w="3590"/>
            <w:tcBorders>
              <w:top w:val="single" w:color="C9BFA6" w:sz="4"/>
              <w:left w:val="single" w:color="C9BFA6" w:sz="4"/>
              <w:bottom w:val="single" w:color="C9BFA6" w:sz="4"/>
              <w:right w:val="single" w:color="C9BFA6" w:sz="4"/>
            </w:tcBorders>
            <w:shd w:fill="F7F6F1" w:color="auto" w:val="clear"/>
            <w:tcMar>
              <w:top w:type="dxa" w:w="200"/>
              <w:left w:type="dxa" w:w="220"/>
              <w:bottom w:type="dxa" w:w="200"/>
              <w:right w:type="dxa" w:w="180"/>
            </w:tcMar>
            <w:vAlign w:val="top"/>
          </w:tcPr>
          <w:p>
            <w:pPr>
              <w:spacing w:after="6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F3A"/>
                <w:spacing w:val="80"/>
                <w:sz w:val="22"/>
                <w:szCs w:val="22"/>
              </w:rPr>
              <w:t xml:space="preserve">DICIEMBRE</w:t>
            </w:r>
          </w:p>
          <w:p>
            <w:pPr>
              <w:pBdr>
                <w:bottom w:val="single" w:color="B8893F" w:sz="6" w:space="1"/>
              </w:pBdr>
              <w:spacing w:after="140" w:before="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🌗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 1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Menguante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🌑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 9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Nueva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🌓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17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Creciente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🌕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8893F"/>
                <w:sz w:val="18"/>
                <w:szCs w:val="18"/>
              </w:rPr>
              <w:t xml:space="preserve">24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Llena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9BFA6"/>
                <w:sz w:val="13"/>
                <w:szCs w:val="13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B8893F"/>
                <w:sz w:val="13"/>
                <w:szCs w:val="13"/>
              </w:rPr>
              <w:t xml:space="preserve">Superluna Fría</w:t>
            </w:r>
          </w:p>
          <w:p>
            <w:pPr>
              <w:spacing w:after="30" w:before="30" w:line="2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🌗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142"/>
                <w:sz w:val="18"/>
                <w:szCs w:val="18"/>
              </w:rPr>
              <w:t xml:space="preserve">31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15"/>
                <w:szCs w:val="15"/>
              </w:rPr>
              <w:t xml:space="preserve">Menguante</w:t>
            </w:r>
          </w:p>
        </w:tc>
      </w:tr>
    </w:tbl>
    <w:p>
      <w:pPr>
        <w:spacing w:after="0" w:before="200"/>
      </w:pPr>
      <w:r>
        <w:rPr>
          <w:sz w:val="2"/>
          <w:szCs w:val="2"/>
        </w:rPr>
        <w:t xml:space="preserve"/>
      </w:r>
    </w:p>
    <w:tbl>
      <w:tblPr>
        <w:tblW w:type="dxa" w:w="10772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693"/>
        <w:gridCol w:w="2693"/>
        <w:gridCol w:w="2693"/>
        <w:gridCol w:w="2693"/>
      </w:tblGrid>
      <w:tr>
        <w:trPr>
          <w:cantSplit/>
        </w:trPr>
        <w:tc>
          <w:tcPr>
            <w:tcW w:type="dxa" w:w="26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E9DC" w:color="auto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22"/>
                <w:szCs w:val="22"/>
              </w:rPr>
              <w:t xml:space="preserve">🌑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F3A"/>
                <w:spacing w:val="40"/>
                <w:sz w:val="16"/>
                <w:szCs w:val="16"/>
              </w:rPr>
              <w:t xml:space="preserve">LUNA NUEVA</w:t>
            </w:r>
          </w:p>
        </w:tc>
        <w:tc>
          <w:tcPr>
            <w:tcW w:type="dxa" w:w="26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E9DC" w:color="auto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22"/>
                <w:szCs w:val="22"/>
              </w:rPr>
              <w:t xml:space="preserve">🌓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F3A"/>
                <w:spacing w:val="40"/>
                <w:sz w:val="16"/>
                <w:szCs w:val="16"/>
              </w:rPr>
              <w:t xml:space="preserve">CUARTO CRECIENTE</w:t>
            </w:r>
          </w:p>
        </w:tc>
        <w:tc>
          <w:tcPr>
            <w:tcW w:type="dxa" w:w="26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E9DC" w:color="auto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22"/>
                <w:szCs w:val="22"/>
              </w:rPr>
              <w:t xml:space="preserve">🌕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F3A"/>
                <w:spacing w:val="40"/>
                <w:sz w:val="16"/>
                <w:szCs w:val="16"/>
              </w:rPr>
              <w:t xml:space="preserve">LUNA LLENA</w:t>
            </w:r>
          </w:p>
        </w:tc>
        <w:tc>
          <w:tcPr>
            <w:tcW w:type="dxa" w:w="269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E9DC" w:color="auto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142"/>
                <w:sz w:val="22"/>
                <w:szCs w:val="22"/>
              </w:rPr>
              <w:t xml:space="preserve">🌗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F3A"/>
                <w:spacing w:val="40"/>
                <w:sz w:val="16"/>
                <w:szCs w:val="16"/>
              </w:rPr>
              <w:t xml:space="preserve">CUARTO MENGUANTE</w:t>
            </w:r>
          </w:p>
        </w:tc>
      </w:tr>
    </w:tbl>
    <w:p>
      <w:pPr>
        <w:spacing w:after="0" w:before="200" w:line="24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184"/>
          <w:sz w:val="14"/>
          <w:szCs w:val="14"/>
        </w:rPr>
        <w:t xml:space="preserve">Datos calculados para el meridiano de Europa Central. </w:t>
      </w:r>
      <w:r>
        <w:rPr>
          <w:rFonts w:ascii="Calibri" w:cs="Calibri" w:eastAsia="Calibri" w:hAnsi="Calibri"/>
          <w:b w:val="false"/>
          <w:bCs w:val="false"/>
          <w:i/>
          <w:iCs/>
          <w:color w:val="6B7184"/>
          <w:sz w:val="14"/>
          <w:szCs w:val="14"/>
        </w:rPr>
        <w:t xml:space="preserve">Las superlunas ocurren cuando la Luna llena coincide con su perigeo, apareciendo hasta un 14% mayor y un 30% más brillante.</w:t>
      </w:r>
    </w:p>
    <w:sectPr>
      <w:pgSz w:w="11906" w:h="16838" w:orient="portrait"/>
      <w:pgMar w:top="567" w:right="567" w:bottom="567" w:left="56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142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Lunar 2026</dc:title>
  <dc:creator>Plantilla</dc:creator>
  <cp:lastModifiedBy>Un-named</cp:lastModifiedBy>
  <cp:revision>1</cp:revision>
  <dcterms:created xsi:type="dcterms:W3CDTF">2026-06-03T05:52:34.789Z</dcterms:created>
  <dcterms:modified xsi:type="dcterms:W3CDTF">2026-06-03T05:52:34.790Z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