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4398"/>
      </w:tblGrid>
      <w:tr w:rsidR="00080EA7" w14:paraId="0181A786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2D"/>
            <w:tcMar>
              <w:top w:w="180" w:type="dxa"/>
              <w:left w:w="220" w:type="dxa"/>
              <w:bottom w:w="180" w:type="dxa"/>
              <w:right w:w="120" w:type="dxa"/>
            </w:tcMar>
            <w:vAlign w:val="center"/>
          </w:tcPr>
          <w:p w14:paraId="51AE630B" w14:textId="04634DE3" w:rsidR="00080EA7" w:rsidRPr="00DF4528" w:rsidRDefault="00000000">
            <w:pPr>
              <w:spacing w:after="10"/>
              <w:rPr>
                <w:lang w:val="es-ES"/>
              </w:rPr>
            </w:pPr>
            <w:r w:rsidRPr="00DF4528">
              <w:rPr>
                <w:color w:val="8ABDA4"/>
                <w:sz w:val="16"/>
                <w:szCs w:val="16"/>
                <w:lang w:val="es-ES"/>
              </w:rPr>
              <w:t>CURRICULUM VITAE EUROPEO</w:t>
            </w:r>
          </w:p>
          <w:p w14:paraId="2A1A7543" w14:textId="77777777" w:rsidR="00080EA7" w:rsidRPr="00DF4528" w:rsidRDefault="00000000">
            <w:pPr>
              <w:spacing w:after="20"/>
              <w:rPr>
                <w:lang w:val="es-ES"/>
              </w:rPr>
            </w:pPr>
            <w:r w:rsidRPr="00DF4528">
              <w:rPr>
                <w:b/>
                <w:bCs/>
                <w:color w:val="FFFFFF"/>
                <w:sz w:val="44"/>
                <w:szCs w:val="44"/>
                <w:lang w:val="es-ES"/>
              </w:rPr>
              <w:t>Ana García Rodríguez</w:t>
            </w:r>
          </w:p>
          <w:p w14:paraId="54116421" w14:textId="77777777" w:rsidR="00080EA7" w:rsidRPr="00DF4528" w:rsidRDefault="00000000">
            <w:pPr>
              <w:rPr>
                <w:lang w:val="es-ES"/>
              </w:rPr>
            </w:pPr>
            <w:r w:rsidRPr="00DF4528">
              <w:rPr>
                <w:i/>
                <w:iCs/>
                <w:color w:val="D4791A"/>
                <w:sz w:val="20"/>
                <w:szCs w:val="20"/>
                <w:lang w:val="es-ES"/>
              </w:rPr>
              <w:t>Técnica de Gestión de Proyectos Europeos</w:t>
            </w:r>
          </w:p>
        </w:tc>
        <w:tc>
          <w:tcPr>
            <w:tcW w:w="4398" w:type="dxa"/>
            <w:tcBorders>
              <w:top w:val="none" w:sz="0" w:space="0" w:color="FFFFFF"/>
              <w:left w:val="single" w:sz="12" w:space="0" w:color="D4791A"/>
              <w:bottom w:val="none" w:sz="0" w:space="0" w:color="FFFFFF"/>
              <w:right w:val="none" w:sz="0" w:space="0" w:color="FFFFFF"/>
            </w:tcBorders>
            <w:shd w:val="clear" w:color="auto" w:fill="2D6A4F"/>
            <w:tcMar>
              <w:top w:w="100" w:type="dxa"/>
              <w:left w:w="140" w:type="dxa"/>
              <w:bottom w:w="100" w:type="dxa"/>
              <w:right w:w="100" w:type="dxa"/>
            </w:tcMar>
            <w:vAlign w:val="center"/>
          </w:tcPr>
          <w:p w14:paraId="3A3B2932" w14:textId="70AFBFB3" w:rsidR="00080EA7" w:rsidRPr="00DF4528" w:rsidRDefault="00DF4528">
            <w:pPr>
              <w:spacing w:before="20" w:after="14"/>
              <w:rPr>
                <w:lang w:val="es-ES"/>
              </w:rPr>
            </w:pPr>
            <w:r>
              <w:rPr>
                <w:noProof/>
                <w:color w:val="8ABDA4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465724FB" wp14:editId="215A25BF">
                  <wp:simplePos x="0" y="0"/>
                  <wp:positionH relativeFrom="column">
                    <wp:posOffset>1858010</wp:posOffset>
                  </wp:positionH>
                  <wp:positionV relativeFrom="paragraph">
                    <wp:posOffset>-5080</wp:posOffset>
                  </wp:positionV>
                  <wp:extent cx="742950" cy="791845"/>
                  <wp:effectExtent l="0" t="0" r="0" b="8255"/>
                  <wp:wrapNone/>
                  <wp:docPr id="135777324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color w:val="FFFFFF"/>
                <w:sz w:val="16"/>
                <w:szCs w:val="16"/>
              </w:rPr>
              <w:t>📍</w:t>
            </w:r>
            <w:r w:rsidR="00000000" w:rsidRPr="00DF4528">
              <w:rPr>
                <w:color w:val="FFFFFF"/>
                <w:sz w:val="16"/>
                <w:szCs w:val="16"/>
                <w:lang w:val="es-ES"/>
              </w:rPr>
              <w:t xml:space="preserve"> Calle Mayor 14, 28013 Madrid</w:t>
            </w:r>
          </w:p>
          <w:p w14:paraId="0AA82986" w14:textId="77777777" w:rsidR="00080EA7" w:rsidRPr="00DF4528" w:rsidRDefault="00000000">
            <w:pPr>
              <w:spacing w:after="14"/>
              <w:rPr>
                <w:lang w:val="es-ES"/>
              </w:rPr>
            </w:pPr>
            <w:r>
              <w:rPr>
                <w:color w:val="FFFFFF"/>
                <w:sz w:val="16"/>
                <w:szCs w:val="16"/>
              </w:rPr>
              <w:t>📞</w:t>
            </w:r>
            <w:r w:rsidRPr="00DF4528">
              <w:rPr>
                <w:color w:val="FFFFFF"/>
                <w:sz w:val="16"/>
                <w:szCs w:val="16"/>
                <w:lang w:val="es-ES"/>
              </w:rPr>
              <w:t xml:space="preserve"> +34 612 345 678</w:t>
            </w:r>
          </w:p>
          <w:p w14:paraId="704DC2A8" w14:textId="77777777" w:rsidR="00080EA7" w:rsidRDefault="00000000">
            <w:pPr>
              <w:spacing w:after="14"/>
            </w:pPr>
            <w:r>
              <w:rPr>
                <w:color w:val="FFFFFF"/>
                <w:sz w:val="16"/>
                <w:szCs w:val="16"/>
              </w:rPr>
              <w:t>✉  ana.garcia@email.es</w:t>
            </w:r>
          </w:p>
          <w:p w14:paraId="7231A415" w14:textId="77777777" w:rsidR="00080EA7" w:rsidRDefault="00000000">
            <w:pPr>
              <w:spacing w:after="14"/>
            </w:pPr>
            <w:r>
              <w:rPr>
                <w:color w:val="FFFFFF"/>
                <w:sz w:val="16"/>
                <w:szCs w:val="16"/>
              </w:rPr>
              <w:t>🔗 linkedin.com/in/anagarcia</w:t>
            </w:r>
          </w:p>
          <w:p w14:paraId="7570BFF9" w14:textId="77777777" w:rsidR="00080EA7" w:rsidRDefault="00000000">
            <w:r>
              <w:rPr>
                <w:color w:val="FFFFFF"/>
                <w:sz w:val="16"/>
                <w:szCs w:val="16"/>
              </w:rPr>
              <w:t>📅 12/03/1991  |  Española</w:t>
            </w:r>
          </w:p>
        </w:tc>
      </w:tr>
    </w:tbl>
    <w:p w14:paraId="66048117" w14:textId="77777777" w:rsidR="00080EA7" w:rsidRDefault="00080EA7">
      <w:pPr>
        <w:spacing w:line="100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8"/>
      </w:tblGrid>
      <w:tr w:rsidR="00080EA7" w14:paraId="0A587A69" w14:textId="77777777">
        <w:tblPrEx>
          <w:tblCellMar>
            <w:top w:w="0" w:type="dxa"/>
            <w:bottom w:w="0" w:type="dxa"/>
          </w:tblCellMar>
        </w:tblPrEx>
        <w:tc>
          <w:tcPr>
            <w:tcW w:w="10898" w:type="dxa"/>
            <w:tcBorders>
              <w:top w:val="none" w:sz="0" w:space="0" w:color="FFFFFF"/>
              <w:left w:val="single" w:sz="20" w:space="0" w:color="D4791A"/>
              <w:bottom w:val="none" w:sz="0" w:space="0" w:color="FFFFFF"/>
              <w:right w:val="none" w:sz="0" w:space="0" w:color="FFFFFF"/>
            </w:tcBorders>
            <w:shd w:val="clear" w:color="auto" w:fill="EAF2EE"/>
            <w:tcMar>
              <w:top w:w="50" w:type="dxa"/>
              <w:left w:w="140" w:type="dxa"/>
              <w:bottom w:w="50" w:type="dxa"/>
              <w:right w:w="80" w:type="dxa"/>
            </w:tcMar>
          </w:tcPr>
          <w:p w14:paraId="55D93F26" w14:textId="77777777" w:rsidR="00080EA7" w:rsidRDefault="00000000">
            <w:r>
              <w:rPr>
                <w:b/>
                <w:bCs/>
                <w:color w:val="2D6A4F"/>
                <w:sz w:val="18"/>
                <w:szCs w:val="18"/>
              </w:rPr>
              <w:t>PERFIL PROFESIONAL</w:t>
            </w:r>
          </w:p>
        </w:tc>
      </w:tr>
    </w:tbl>
    <w:p w14:paraId="7F5CCD4E" w14:textId="77777777" w:rsidR="00080EA7" w:rsidRDefault="00080EA7">
      <w:pPr>
        <w:spacing w:line="60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080EA7" w:rsidRPr="00DF4528" w14:paraId="56D4DB14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263D2E43" w14:textId="77777777" w:rsidR="00080EA7" w:rsidRDefault="00080EA7">
            <w:pPr>
              <w:jc w:val="right"/>
            </w:pPr>
          </w:p>
        </w:tc>
        <w:tc>
          <w:tcPr>
            <w:tcW w:w="8798" w:type="dxa"/>
            <w:tcBorders>
              <w:top w:val="none" w:sz="0" w:space="0" w:color="FFFFFF"/>
              <w:left w:val="single" w:sz="6" w:space="0" w:color="D4791A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14247CCF" w14:textId="77777777" w:rsidR="00080EA7" w:rsidRPr="00DF4528" w:rsidRDefault="00000000">
            <w:pPr>
              <w:rPr>
                <w:lang w:val="es-ES"/>
              </w:rPr>
            </w:pPr>
            <w:r w:rsidRPr="00DF4528">
              <w:rPr>
                <w:sz w:val="16"/>
                <w:szCs w:val="16"/>
                <w:lang w:val="es-ES"/>
              </w:rPr>
              <w:t>Profesional con 8+ años en gestión de proyectos financiados con fondos europeos (Horizonte Europa, FEDER, FSE+). Especializada en planificación estratégica, seguimiento presupuestario y reporting ante la Comisión Europea. Sólidas habilidades de comunicación intercultural y liderazgo de equipos multinacionales.</w:t>
            </w:r>
          </w:p>
        </w:tc>
      </w:tr>
    </w:tbl>
    <w:p w14:paraId="3EE56BDA" w14:textId="77777777" w:rsidR="00080EA7" w:rsidRPr="00DF4528" w:rsidRDefault="00080EA7">
      <w:pPr>
        <w:spacing w:line="100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8"/>
      </w:tblGrid>
      <w:tr w:rsidR="00080EA7" w14:paraId="52B4E79B" w14:textId="77777777">
        <w:tblPrEx>
          <w:tblCellMar>
            <w:top w:w="0" w:type="dxa"/>
            <w:bottom w:w="0" w:type="dxa"/>
          </w:tblCellMar>
        </w:tblPrEx>
        <w:tc>
          <w:tcPr>
            <w:tcW w:w="10898" w:type="dxa"/>
            <w:tcBorders>
              <w:top w:val="none" w:sz="0" w:space="0" w:color="FFFFFF"/>
              <w:left w:val="single" w:sz="20" w:space="0" w:color="D4791A"/>
              <w:bottom w:val="none" w:sz="0" w:space="0" w:color="FFFFFF"/>
              <w:right w:val="none" w:sz="0" w:space="0" w:color="FFFFFF"/>
            </w:tcBorders>
            <w:shd w:val="clear" w:color="auto" w:fill="EAF2EE"/>
            <w:tcMar>
              <w:top w:w="50" w:type="dxa"/>
              <w:left w:w="140" w:type="dxa"/>
              <w:bottom w:w="50" w:type="dxa"/>
              <w:right w:w="80" w:type="dxa"/>
            </w:tcMar>
          </w:tcPr>
          <w:p w14:paraId="02675F05" w14:textId="77777777" w:rsidR="00080EA7" w:rsidRDefault="00000000">
            <w:r>
              <w:rPr>
                <w:b/>
                <w:bCs/>
                <w:color w:val="2D6A4F"/>
                <w:sz w:val="18"/>
                <w:szCs w:val="18"/>
              </w:rPr>
              <w:t>EXPERIENCIA LABORAL</w:t>
            </w:r>
          </w:p>
        </w:tc>
      </w:tr>
    </w:tbl>
    <w:p w14:paraId="01260646" w14:textId="77777777" w:rsidR="00080EA7" w:rsidRDefault="00080EA7">
      <w:pPr>
        <w:spacing w:line="60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080EA7" w:rsidRPr="00DF4528" w14:paraId="01496BAE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2ACB5132" w14:textId="77777777" w:rsidR="00080EA7" w:rsidRDefault="00000000">
            <w:pPr>
              <w:jc w:val="right"/>
            </w:pPr>
            <w:r>
              <w:rPr>
                <w:i/>
                <w:iCs/>
                <w:color w:val="2D6A4F"/>
                <w:sz w:val="15"/>
                <w:szCs w:val="15"/>
              </w:rPr>
              <w:t>Ene 2020 – actualidad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6" w:space="0" w:color="D4791A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54F6B39F" w14:textId="77777777" w:rsidR="00080EA7" w:rsidRPr="00DF4528" w:rsidRDefault="00000000">
            <w:pPr>
              <w:spacing w:after="8"/>
              <w:rPr>
                <w:lang w:val="es-ES"/>
              </w:rPr>
            </w:pPr>
            <w:r w:rsidRPr="00DF4528">
              <w:rPr>
                <w:b/>
                <w:bCs/>
                <w:color w:val="2D6A4F"/>
                <w:lang w:val="es-ES"/>
              </w:rPr>
              <w:t>Gestora de Proyectos Senior  ·  AECID, Madrid</w:t>
            </w:r>
          </w:p>
          <w:p w14:paraId="1755B28B" w14:textId="77777777" w:rsidR="00080EA7" w:rsidRDefault="00000000">
            <w:pPr>
              <w:spacing w:after="10"/>
            </w:pPr>
            <w:r>
              <w:rPr>
                <w:i/>
                <w:iCs/>
                <w:color w:val="7A7A7A"/>
                <w:sz w:val="15"/>
                <w:szCs w:val="15"/>
              </w:rPr>
              <w:t>Sector: Administración pública / Cooperación internacional</w:t>
            </w:r>
          </w:p>
          <w:p w14:paraId="4DAF3D23" w14:textId="77777777" w:rsidR="00080EA7" w:rsidRPr="00DF4528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DF4528">
              <w:rPr>
                <w:sz w:val="16"/>
                <w:szCs w:val="16"/>
                <w:lang w:val="es-ES"/>
              </w:rPr>
              <w:t>Coordinación de 5 proyectos simultáneos (4,2 M€ cofinanciados por la UE).</w:t>
            </w:r>
          </w:p>
          <w:p w14:paraId="56C93BDC" w14:textId="77777777" w:rsidR="00080EA7" w:rsidRPr="00DF4528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DF4528">
              <w:rPr>
                <w:sz w:val="16"/>
                <w:szCs w:val="16"/>
                <w:lang w:val="es-ES"/>
              </w:rPr>
              <w:t>Redacción de memorias justificativas y reporting ante DG DEVCO.</w:t>
            </w:r>
          </w:p>
          <w:p w14:paraId="010A4017" w14:textId="77777777" w:rsidR="00080EA7" w:rsidRPr="00DF4528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DF4528">
              <w:rPr>
                <w:sz w:val="16"/>
                <w:szCs w:val="16"/>
                <w:lang w:val="es-ES"/>
              </w:rPr>
              <w:t>Supervisión de equipo multidisciplinar de 12 personas en 4 países.</w:t>
            </w:r>
          </w:p>
        </w:tc>
      </w:tr>
    </w:tbl>
    <w:p w14:paraId="78B4A3F6" w14:textId="77777777" w:rsidR="00080EA7" w:rsidRPr="00DF4528" w:rsidRDefault="00080EA7">
      <w:pPr>
        <w:spacing w:line="72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080EA7" w:rsidRPr="00DF4528" w14:paraId="7B6B164B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45031115" w14:textId="77777777" w:rsidR="00080EA7" w:rsidRDefault="00000000">
            <w:pPr>
              <w:jc w:val="right"/>
            </w:pPr>
            <w:r>
              <w:rPr>
                <w:i/>
                <w:iCs/>
                <w:color w:val="2D6A4F"/>
                <w:sz w:val="15"/>
                <w:szCs w:val="15"/>
              </w:rPr>
              <w:t>Mar 2016 – Dic 2019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6" w:space="0" w:color="D4791A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21B335C3" w14:textId="77777777" w:rsidR="00080EA7" w:rsidRPr="00DF4528" w:rsidRDefault="00000000">
            <w:pPr>
              <w:spacing w:after="8"/>
              <w:rPr>
                <w:lang w:val="es-ES"/>
              </w:rPr>
            </w:pPr>
            <w:r w:rsidRPr="00DF4528">
              <w:rPr>
                <w:b/>
                <w:bCs/>
                <w:color w:val="2D6A4F"/>
                <w:lang w:val="es-ES"/>
              </w:rPr>
              <w:t>Técnica de Proyectos Europeos  ·  Fundación Innovación y Sociedad, Barcelona</w:t>
            </w:r>
          </w:p>
          <w:p w14:paraId="7322393A" w14:textId="77777777" w:rsidR="00080EA7" w:rsidRDefault="00000000">
            <w:pPr>
              <w:spacing w:after="10"/>
            </w:pPr>
            <w:r>
              <w:rPr>
                <w:i/>
                <w:iCs/>
                <w:color w:val="7A7A7A"/>
                <w:sz w:val="15"/>
                <w:szCs w:val="15"/>
              </w:rPr>
              <w:t>Sector: Fundación / I+D+i</w:t>
            </w:r>
          </w:p>
          <w:p w14:paraId="02FA598A" w14:textId="77777777" w:rsidR="00080EA7" w:rsidRPr="00DF4528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DF4528">
              <w:rPr>
                <w:sz w:val="16"/>
                <w:szCs w:val="16"/>
                <w:lang w:val="es-ES"/>
              </w:rPr>
              <w:t>Elaboración de propuestas H2020 con tasa de éxito del 60 %.</w:t>
            </w:r>
          </w:p>
          <w:p w14:paraId="5949B329" w14:textId="77777777" w:rsidR="00080EA7" w:rsidRPr="00DF4528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DF4528">
              <w:rPr>
                <w:sz w:val="16"/>
                <w:szCs w:val="16"/>
                <w:lang w:val="es-ES"/>
              </w:rPr>
              <w:t>Gestión de relaciones con socios en Alemania, Italia y Polonia.</w:t>
            </w:r>
          </w:p>
        </w:tc>
      </w:tr>
    </w:tbl>
    <w:p w14:paraId="56432964" w14:textId="77777777" w:rsidR="00080EA7" w:rsidRPr="00DF4528" w:rsidRDefault="00080EA7">
      <w:pPr>
        <w:spacing w:line="72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080EA7" w:rsidRPr="00DF4528" w14:paraId="5330FD23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6997BBC4" w14:textId="77777777" w:rsidR="00080EA7" w:rsidRDefault="00000000">
            <w:pPr>
              <w:jc w:val="right"/>
            </w:pPr>
            <w:r>
              <w:rPr>
                <w:i/>
                <w:iCs/>
                <w:color w:val="2D6A4F"/>
                <w:sz w:val="15"/>
                <w:szCs w:val="15"/>
              </w:rPr>
              <w:t>Sep 2014 – Feb 2016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6" w:space="0" w:color="D4791A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7D0B3141" w14:textId="77777777" w:rsidR="00080EA7" w:rsidRPr="00DF4528" w:rsidRDefault="00000000">
            <w:pPr>
              <w:spacing w:after="8"/>
              <w:rPr>
                <w:lang w:val="es-ES"/>
              </w:rPr>
            </w:pPr>
            <w:r w:rsidRPr="00DF4528">
              <w:rPr>
                <w:b/>
                <w:bCs/>
                <w:color w:val="2D6A4F"/>
                <w:lang w:val="es-ES"/>
              </w:rPr>
              <w:t>Becaria de Investigación  ·  UCM, Departamento de Economía Aplicada</w:t>
            </w:r>
          </w:p>
          <w:p w14:paraId="316D8FC3" w14:textId="77777777" w:rsidR="00080EA7" w:rsidRPr="00DF4528" w:rsidRDefault="00000000">
            <w:pPr>
              <w:pStyle w:val="Listenabsatz"/>
              <w:numPr>
                <w:ilvl w:val="0"/>
                <w:numId w:val="2"/>
              </w:numPr>
              <w:rPr>
                <w:lang w:val="es-ES"/>
              </w:rPr>
            </w:pPr>
            <w:r w:rsidRPr="00DF4528">
              <w:rPr>
                <w:sz w:val="16"/>
                <w:szCs w:val="16"/>
                <w:lang w:val="es-ES"/>
              </w:rPr>
              <w:t>Análisis de cohesión territorial UE con datos Eurostat; contribución a 2 artículos JCR Q2.</w:t>
            </w:r>
          </w:p>
        </w:tc>
      </w:tr>
    </w:tbl>
    <w:p w14:paraId="196C04A1" w14:textId="77777777" w:rsidR="00080EA7" w:rsidRPr="00DF4528" w:rsidRDefault="00080EA7">
      <w:pPr>
        <w:spacing w:line="100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8"/>
      </w:tblGrid>
      <w:tr w:rsidR="00080EA7" w14:paraId="210090E3" w14:textId="77777777">
        <w:tblPrEx>
          <w:tblCellMar>
            <w:top w:w="0" w:type="dxa"/>
            <w:bottom w:w="0" w:type="dxa"/>
          </w:tblCellMar>
        </w:tblPrEx>
        <w:tc>
          <w:tcPr>
            <w:tcW w:w="10898" w:type="dxa"/>
            <w:tcBorders>
              <w:top w:val="none" w:sz="0" w:space="0" w:color="FFFFFF"/>
              <w:left w:val="single" w:sz="20" w:space="0" w:color="D4791A"/>
              <w:bottom w:val="none" w:sz="0" w:space="0" w:color="FFFFFF"/>
              <w:right w:val="none" w:sz="0" w:space="0" w:color="FFFFFF"/>
            </w:tcBorders>
            <w:shd w:val="clear" w:color="auto" w:fill="EAF2EE"/>
            <w:tcMar>
              <w:top w:w="50" w:type="dxa"/>
              <w:left w:w="140" w:type="dxa"/>
              <w:bottom w:w="50" w:type="dxa"/>
              <w:right w:w="80" w:type="dxa"/>
            </w:tcMar>
          </w:tcPr>
          <w:p w14:paraId="5FFA50F4" w14:textId="77777777" w:rsidR="00080EA7" w:rsidRDefault="00000000">
            <w:r>
              <w:rPr>
                <w:b/>
                <w:bCs/>
                <w:color w:val="2D6A4F"/>
                <w:sz w:val="18"/>
                <w:szCs w:val="18"/>
              </w:rPr>
              <w:t>EDUCACIÓN Y FORMACIÓN</w:t>
            </w:r>
          </w:p>
        </w:tc>
      </w:tr>
    </w:tbl>
    <w:p w14:paraId="2DC30BB0" w14:textId="77777777" w:rsidR="00080EA7" w:rsidRDefault="00080EA7">
      <w:pPr>
        <w:spacing w:line="60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080EA7" w:rsidRPr="00DF4528" w14:paraId="4EC9D20D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2EA433C2" w14:textId="77777777" w:rsidR="00080EA7" w:rsidRDefault="00000000">
            <w:pPr>
              <w:jc w:val="right"/>
            </w:pPr>
            <w:r>
              <w:rPr>
                <w:i/>
                <w:iCs/>
                <w:color w:val="2D6A4F"/>
                <w:sz w:val="15"/>
                <w:szCs w:val="15"/>
              </w:rPr>
              <w:t>2012 – 2014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6" w:space="0" w:color="D4791A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6C6264A1" w14:textId="77777777" w:rsidR="00080EA7" w:rsidRPr="00DF4528" w:rsidRDefault="00000000">
            <w:pPr>
              <w:spacing w:after="8"/>
              <w:rPr>
                <w:lang w:val="es-ES"/>
              </w:rPr>
            </w:pPr>
            <w:r w:rsidRPr="00DF4528">
              <w:rPr>
                <w:b/>
                <w:bCs/>
                <w:color w:val="2D6A4F"/>
                <w:lang w:val="es-ES"/>
              </w:rPr>
              <w:t>Máster en Gestión y Evaluación de Programas Europeos  ·  EQF 7</w:t>
            </w:r>
          </w:p>
          <w:p w14:paraId="15BB5573" w14:textId="77777777" w:rsidR="00080EA7" w:rsidRPr="00DF4528" w:rsidRDefault="00000000">
            <w:pPr>
              <w:rPr>
                <w:lang w:val="es-ES"/>
              </w:rPr>
            </w:pPr>
            <w:r w:rsidRPr="00DF4528">
              <w:rPr>
                <w:color w:val="4A4A4A"/>
                <w:sz w:val="15"/>
                <w:szCs w:val="15"/>
                <w:lang w:val="es-ES"/>
              </w:rPr>
              <w:t>Universidad Autónoma de Madrid  |  Nota media: 9,2 / 10  |  TFM: Eficiencia en absorción de Fondos FEDER en regiones mediterráneas.</w:t>
            </w:r>
          </w:p>
        </w:tc>
      </w:tr>
    </w:tbl>
    <w:p w14:paraId="2F8C1C2F" w14:textId="77777777" w:rsidR="00080EA7" w:rsidRPr="00DF4528" w:rsidRDefault="00080EA7">
      <w:pPr>
        <w:spacing w:line="60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080EA7" w:rsidRPr="00DF4528" w14:paraId="59E5C2EF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2D21FA49" w14:textId="77777777" w:rsidR="00080EA7" w:rsidRDefault="00000000">
            <w:pPr>
              <w:jc w:val="right"/>
            </w:pPr>
            <w:r>
              <w:rPr>
                <w:i/>
                <w:iCs/>
                <w:color w:val="2D6A4F"/>
                <w:sz w:val="15"/>
                <w:szCs w:val="15"/>
              </w:rPr>
              <w:t>2008 – 2012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6" w:space="0" w:color="D4791A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0B8B99BD" w14:textId="77777777" w:rsidR="00080EA7" w:rsidRPr="00DF4528" w:rsidRDefault="00000000">
            <w:pPr>
              <w:spacing w:after="8"/>
              <w:rPr>
                <w:lang w:val="es-ES"/>
              </w:rPr>
            </w:pPr>
            <w:r w:rsidRPr="00DF4528">
              <w:rPr>
                <w:b/>
                <w:bCs/>
                <w:color w:val="2D6A4F"/>
                <w:lang w:val="es-ES"/>
              </w:rPr>
              <w:t>Grado en Ciencias Políticas y de la Administración  ·  EQF 6</w:t>
            </w:r>
          </w:p>
          <w:p w14:paraId="0595ABA0" w14:textId="77777777" w:rsidR="00080EA7" w:rsidRPr="00DF4528" w:rsidRDefault="00000000">
            <w:pPr>
              <w:rPr>
                <w:lang w:val="es-ES"/>
              </w:rPr>
            </w:pPr>
            <w:r w:rsidRPr="00DF4528">
              <w:rPr>
                <w:color w:val="4A4A4A"/>
                <w:sz w:val="15"/>
                <w:szCs w:val="15"/>
                <w:lang w:val="es-ES"/>
              </w:rPr>
              <w:t>Universidad Complutense de Madrid  |  Premio Extraordinario de Grado</w:t>
            </w:r>
          </w:p>
        </w:tc>
      </w:tr>
    </w:tbl>
    <w:p w14:paraId="5E74324C" w14:textId="77777777" w:rsidR="00080EA7" w:rsidRPr="00DF4528" w:rsidRDefault="00080EA7">
      <w:pPr>
        <w:spacing w:line="60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080EA7" w14:paraId="7375C7D2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2ABA87E5" w14:textId="77777777" w:rsidR="00080EA7" w:rsidRDefault="00000000">
            <w:pPr>
              <w:jc w:val="right"/>
            </w:pPr>
            <w:r>
              <w:rPr>
                <w:i/>
                <w:iCs/>
                <w:color w:val="2D6A4F"/>
                <w:sz w:val="15"/>
                <w:szCs w:val="15"/>
              </w:rPr>
              <w:t>2023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6" w:space="0" w:color="D4791A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50FC2073" w14:textId="77777777" w:rsidR="00080EA7" w:rsidRDefault="00000000">
            <w:r>
              <w:rPr>
                <w:b/>
                <w:bCs/>
                <w:color w:val="2D6A4F"/>
              </w:rPr>
              <w:t>Certificación PMP® (Project Management Professional)  ·  Project Management Institute</w:t>
            </w:r>
          </w:p>
        </w:tc>
      </w:tr>
    </w:tbl>
    <w:p w14:paraId="087FC0A6" w14:textId="77777777" w:rsidR="00080EA7" w:rsidRDefault="00080EA7">
      <w:pPr>
        <w:spacing w:line="100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8"/>
      </w:tblGrid>
      <w:tr w:rsidR="00080EA7" w14:paraId="480A38D4" w14:textId="77777777">
        <w:tblPrEx>
          <w:tblCellMar>
            <w:top w:w="0" w:type="dxa"/>
            <w:bottom w:w="0" w:type="dxa"/>
          </w:tblCellMar>
        </w:tblPrEx>
        <w:tc>
          <w:tcPr>
            <w:tcW w:w="10898" w:type="dxa"/>
            <w:tcBorders>
              <w:top w:val="none" w:sz="0" w:space="0" w:color="FFFFFF"/>
              <w:left w:val="single" w:sz="20" w:space="0" w:color="D4791A"/>
              <w:bottom w:val="none" w:sz="0" w:space="0" w:color="FFFFFF"/>
              <w:right w:val="none" w:sz="0" w:space="0" w:color="FFFFFF"/>
            </w:tcBorders>
            <w:shd w:val="clear" w:color="auto" w:fill="EAF2EE"/>
            <w:tcMar>
              <w:top w:w="50" w:type="dxa"/>
              <w:left w:w="140" w:type="dxa"/>
              <w:bottom w:w="50" w:type="dxa"/>
              <w:right w:w="80" w:type="dxa"/>
            </w:tcMar>
          </w:tcPr>
          <w:p w14:paraId="280E4F70" w14:textId="77777777" w:rsidR="00080EA7" w:rsidRDefault="00000000">
            <w:r>
              <w:rPr>
                <w:b/>
                <w:bCs/>
                <w:color w:val="2D6A4F"/>
                <w:sz w:val="18"/>
                <w:szCs w:val="18"/>
              </w:rPr>
              <w:t>COMPETENCIAS PERSONALES</w:t>
            </w:r>
          </w:p>
        </w:tc>
      </w:tr>
    </w:tbl>
    <w:p w14:paraId="4B32FF3F" w14:textId="77777777" w:rsidR="00080EA7" w:rsidRDefault="00080EA7">
      <w:pPr>
        <w:spacing w:line="60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080EA7" w14:paraId="4AEB3CA9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7E76F2BE" w14:textId="77777777" w:rsidR="00080EA7" w:rsidRDefault="00000000">
            <w:pPr>
              <w:jc w:val="right"/>
            </w:pPr>
            <w:r>
              <w:rPr>
                <w:i/>
                <w:iCs/>
                <w:color w:val="2D6A4F"/>
                <w:sz w:val="15"/>
                <w:szCs w:val="15"/>
              </w:rPr>
              <w:t>Lengua materna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6" w:space="0" w:color="D4791A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344B6194" w14:textId="77777777" w:rsidR="00080EA7" w:rsidRDefault="00000000">
            <w:r>
              <w:rPr>
                <w:sz w:val="16"/>
                <w:szCs w:val="16"/>
              </w:rPr>
              <w:t>Español</w:t>
            </w:r>
          </w:p>
        </w:tc>
      </w:tr>
    </w:tbl>
    <w:p w14:paraId="3D830DB0" w14:textId="77777777" w:rsidR="00080EA7" w:rsidRDefault="00080EA7">
      <w:pPr>
        <w:spacing w:line="56" w:lineRule="auto"/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080EA7" w:rsidRPr="00DF4528" w14:paraId="694E2354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67B10129" w14:textId="77777777" w:rsidR="00080EA7" w:rsidRDefault="00000000">
            <w:pPr>
              <w:jc w:val="right"/>
            </w:pPr>
            <w:r>
              <w:rPr>
                <w:i/>
                <w:iCs/>
                <w:color w:val="2D6A4F"/>
                <w:sz w:val="15"/>
                <w:szCs w:val="15"/>
              </w:rPr>
              <w:t>Otros idiomas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6" w:space="0" w:color="D4791A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tbl>
            <w:tblPr>
              <w:tblW w:w="7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360"/>
              <w:gridCol w:w="1360"/>
              <w:gridCol w:w="1360"/>
              <w:gridCol w:w="1360"/>
              <w:gridCol w:w="1360"/>
            </w:tblGrid>
            <w:tr w:rsidR="00080EA7" w:rsidRPr="00DF4528" w14:paraId="256B094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0" w:type="dxa"/>
                  <w:tcBorders>
                    <w:top w:val="single" w:sz="4" w:space="0" w:color="2D6A4F"/>
                    <w:left w:val="single" w:sz="2" w:space="0" w:color="B7D5C8"/>
                    <w:bottom w:val="single" w:sz="4" w:space="0" w:color="2D6A4F"/>
                    <w:right w:val="single" w:sz="2" w:space="0" w:color="B7D5C8"/>
                  </w:tcBorders>
                  <w:shd w:val="clear" w:color="auto" w:fill="2D6A4F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0C867523" w14:textId="77777777" w:rsidR="00080EA7" w:rsidRPr="00DF4528" w:rsidRDefault="00080EA7">
                  <w:pPr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2720" w:type="dxa"/>
                  <w:gridSpan w:val="2"/>
                  <w:tcBorders>
                    <w:top w:val="single" w:sz="4" w:space="0" w:color="2D6A4F"/>
                    <w:left w:val="single" w:sz="2" w:space="0" w:color="B7D5C8"/>
                    <w:bottom w:val="single" w:sz="4" w:space="0" w:color="2D6A4F"/>
                    <w:right w:val="single" w:sz="2" w:space="0" w:color="B7D5C8"/>
                  </w:tcBorders>
                  <w:shd w:val="clear" w:color="auto" w:fill="2D6A4F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1D488121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b/>
                      <w:bCs/>
                      <w:color w:val="FFFFFF"/>
                      <w:sz w:val="15"/>
                      <w:szCs w:val="15"/>
                      <w:lang w:val="es-ES"/>
                    </w:rPr>
                    <w:t>COMPRENSIÓN</w:t>
                  </w:r>
                </w:p>
              </w:tc>
              <w:tc>
                <w:tcPr>
                  <w:tcW w:w="2720" w:type="dxa"/>
                  <w:gridSpan w:val="2"/>
                  <w:tcBorders>
                    <w:top w:val="single" w:sz="4" w:space="0" w:color="2D6A4F"/>
                    <w:left w:val="single" w:sz="2" w:space="0" w:color="B7D5C8"/>
                    <w:bottom w:val="single" w:sz="4" w:space="0" w:color="2D6A4F"/>
                    <w:right w:val="single" w:sz="2" w:space="0" w:color="B7D5C8"/>
                  </w:tcBorders>
                  <w:shd w:val="clear" w:color="auto" w:fill="2D6A4F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018E986C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b/>
                      <w:bCs/>
                      <w:color w:val="FFFFFF"/>
                      <w:sz w:val="15"/>
                      <w:szCs w:val="15"/>
                      <w:lang w:val="es-ES"/>
                    </w:rPr>
                    <w:t>EXPRESIÓN ORAL</w:t>
                  </w:r>
                </w:p>
              </w:tc>
              <w:tc>
                <w:tcPr>
                  <w:tcW w:w="1360" w:type="dxa"/>
                  <w:tcBorders>
                    <w:top w:val="single" w:sz="4" w:space="0" w:color="2D6A4F"/>
                    <w:left w:val="single" w:sz="2" w:space="0" w:color="B7D5C8"/>
                    <w:bottom w:val="single" w:sz="4" w:space="0" w:color="2D6A4F"/>
                    <w:right w:val="single" w:sz="2" w:space="0" w:color="B7D5C8"/>
                  </w:tcBorders>
                  <w:shd w:val="clear" w:color="auto" w:fill="2D6A4F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567A1B02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b/>
                      <w:bCs/>
                      <w:color w:val="FFFFFF"/>
                      <w:sz w:val="15"/>
                      <w:szCs w:val="15"/>
                      <w:lang w:val="es-ES"/>
                    </w:rPr>
                    <w:t>ESCRITA</w:t>
                  </w:r>
                </w:p>
              </w:tc>
            </w:tr>
            <w:tr w:rsidR="00080EA7" w:rsidRPr="00DF4528" w14:paraId="1B7F8FB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0" w:type="dxa"/>
                  <w:tcBorders>
                    <w:top w:val="single" w:sz="2" w:space="0" w:color="B7D5C8"/>
                    <w:left w:val="single" w:sz="2" w:space="0" w:color="B7D5C8"/>
                    <w:bottom w:val="single" w:sz="4" w:space="0" w:color="D4791A"/>
                    <w:right w:val="single" w:sz="2" w:space="0" w:color="B7D5C8"/>
                  </w:tcBorders>
                  <w:shd w:val="clear" w:color="auto" w:fill="FDF3E7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164F96CD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b/>
                      <w:bCs/>
                      <w:color w:val="1B3A2D"/>
                      <w:sz w:val="14"/>
                      <w:szCs w:val="14"/>
                      <w:lang w:val="es-ES"/>
                    </w:rPr>
                    <w:t>Idioma</w:t>
                  </w:r>
                </w:p>
              </w:tc>
              <w:tc>
                <w:tcPr>
                  <w:tcW w:w="1360" w:type="dxa"/>
                  <w:tcBorders>
                    <w:top w:val="single" w:sz="2" w:space="0" w:color="B7D5C8"/>
                    <w:left w:val="single" w:sz="2" w:space="0" w:color="B7D5C8"/>
                    <w:bottom w:val="single" w:sz="4" w:space="0" w:color="D4791A"/>
                    <w:right w:val="single" w:sz="2" w:space="0" w:color="B7D5C8"/>
                  </w:tcBorders>
                  <w:shd w:val="clear" w:color="auto" w:fill="FDF3E7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0658FE2F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b/>
                      <w:bCs/>
                      <w:color w:val="1B3A2D"/>
                      <w:sz w:val="14"/>
                      <w:szCs w:val="14"/>
                      <w:lang w:val="es-ES"/>
                    </w:rPr>
                    <w:t>Auditiva</w:t>
                  </w:r>
                </w:p>
              </w:tc>
              <w:tc>
                <w:tcPr>
                  <w:tcW w:w="1360" w:type="dxa"/>
                  <w:tcBorders>
                    <w:top w:val="single" w:sz="2" w:space="0" w:color="B7D5C8"/>
                    <w:left w:val="single" w:sz="2" w:space="0" w:color="B7D5C8"/>
                    <w:bottom w:val="single" w:sz="4" w:space="0" w:color="D4791A"/>
                    <w:right w:val="single" w:sz="2" w:space="0" w:color="B7D5C8"/>
                  </w:tcBorders>
                  <w:shd w:val="clear" w:color="auto" w:fill="FDF3E7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1F1BFE09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b/>
                      <w:bCs/>
                      <w:color w:val="1B3A2D"/>
                      <w:sz w:val="14"/>
                      <w:szCs w:val="14"/>
                      <w:lang w:val="es-ES"/>
                    </w:rPr>
                    <w:t>Lectora</w:t>
                  </w:r>
                </w:p>
              </w:tc>
              <w:tc>
                <w:tcPr>
                  <w:tcW w:w="1360" w:type="dxa"/>
                  <w:tcBorders>
                    <w:top w:val="single" w:sz="2" w:space="0" w:color="B7D5C8"/>
                    <w:left w:val="single" w:sz="2" w:space="0" w:color="B7D5C8"/>
                    <w:bottom w:val="single" w:sz="4" w:space="0" w:color="D4791A"/>
                    <w:right w:val="single" w:sz="2" w:space="0" w:color="B7D5C8"/>
                  </w:tcBorders>
                  <w:shd w:val="clear" w:color="auto" w:fill="FDF3E7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0FED5226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b/>
                      <w:bCs/>
                      <w:color w:val="1B3A2D"/>
                      <w:sz w:val="14"/>
                      <w:szCs w:val="14"/>
                      <w:lang w:val="es-ES"/>
                    </w:rPr>
                    <w:t>Interacción</w:t>
                  </w:r>
                </w:p>
              </w:tc>
              <w:tc>
                <w:tcPr>
                  <w:tcW w:w="1360" w:type="dxa"/>
                  <w:tcBorders>
                    <w:top w:val="single" w:sz="2" w:space="0" w:color="B7D5C8"/>
                    <w:left w:val="single" w:sz="2" w:space="0" w:color="B7D5C8"/>
                    <w:bottom w:val="single" w:sz="4" w:space="0" w:color="D4791A"/>
                    <w:right w:val="single" w:sz="2" w:space="0" w:color="B7D5C8"/>
                  </w:tcBorders>
                  <w:shd w:val="clear" w:color="auto" w:fill="FDF3E7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1E753C18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b/>
                      <w:bCs/>
                      <w:color w:val="1B3A2D"/>
                      <w:sz w:val="14"/>
                      <w:szCs w:val="14"/>
                      <w:lang w:val="es-ES"/>
                    </w:rPr>
                    <w:t>Producción</w:t>
                  </w:r>
                </w:p>
              </w:tc>
              <w:tc>
                <w:tcPr>
                  <w:tcW w:w="1360" w:type="dxa"/>
                  <w:tcBorders>
                    <w:top w:val="single" w:sz="2" w:space="0" w:color="B7D5C8"/>
                    <w:left w:val="single" w:sz="2" w:space="0" w:color="B7D5C8"/>
                    <w:bottom w:val="single" w:sz="4" w:space="0" w:color="D4791A"/>
                    <w:right w:val="single" w:sz="2" w:space="0" w:color="B7D5C8"/>
                  </w:tcBorders>
                  <w:shd w:val="clear" w:color="auto" w:fill="FDF3E7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128F38B7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b/>
                      <w:bCs/>
                      <w:color w:val="1B3A2D"/>
                      <w:sz w:val="14"/>
                      <w:szCs w:val="14"/>
                      <w:lang w:val="es-ES"/>
                    </w:rPr>
                    <w:t>Escritura</w:t>
                  </w:r>
                </w:p>
              </w:tc>
            </w:tr>
            <w:tr w:rsidR="00080EA7" w:rsidRPr="00DF4528" w14:paraId="1B52D72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0" w:type="dxa"/>
                  <w:tcBorders>
                    <w:top w:val="single" w:sz="2" w:space="0" w:color="B7D5C8"/>
                    <w:left w:val="single" w:sz="2" w:space="0" w:color="B7D5C8"/>
                    <w:bottom w:val="single" w:sz="2" w:space="0" w:color="B7D5C8"/>
                    <w:right w:val="single" w:sz="2" w:space="0" w:color="B7D5C8"/>
                  </w:tcBorders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07B8FAAF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color w:val="4A4A4A"/>
                      <w:sz w:val="15"/>
                      <w:szCs w:val="15"/>
                      <w:lang w:val="es-ES"/>
                    </w:rPr>
                    <w:t>Inglés</w:t>
                  </w:r>
                </w:p>
              </w:tc>
              <w:tc>
                <w:tcPr>
                  <w:tcW w:w="1360" w:type="dxa"/>
                  <w:tcBorders>
                    <w:top w:val="single" w:sz="2" w:space="0" w:color="B7D5C8"/>
                    <w:left w:val="single" w:sz="2" w:space="0" w:color="B7D5C8"/>
                    <w:bottom w:val="single" w:sz="2" w:space="0" w:color="B7D5C8"/>
                    <w:right w:val="single" w:sz="2" w:space="0" w:color="B7D5C8"/>
                  </w:tcBorders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5E75BC93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color w:val="4A4A4A"/>
                      <w:sz w:val="15"/>
                      <w:szCs w:val="15"/>
                      <w:lang w:val="es-ES"/>
                    </w:rPr>
                    <w:t>C1</w:t>
                  </w:r>
                </w:p>
              </w:tc>
              <w:tc>
                <w:tcPr>
                  <w:tcW w:w="1360" w:type="dxa"/>
                  <w:tcBorders>
                    <w:top w:val="single" w:sz="2" w:space="0" w:color="B7D5C8"/>
                    <w:left w:val="single" w:sz="2" w:space="0" w:color="B7D5C8"/>
                    <w:bottom w:val="single" w:sz="2" w:space="0" w:color="B7D5C8"/>
                    <w:right w:val="single" w:sz="2" w:space="0" w:color="B7D5C8"/>
                  </w:tcBorders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65D04BA9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color w:val="4A4A4A"/>
                      <w:sz w:val="15"/>
                      <w:szCs w:val="15"/>
                      <w:lang w:val="es-ES"/>
                    </w:rPr>
                    <w:t>C1</w:t>
                  </w:r>
                </w:p>
              </w:tc>
              <w:tc>
                <w:tcPr>
                  <w:tcW w:w="1360" w:type="dxa"/>
                  <w:tcBorders>
                    <w:top w:val="single" w:sz="2" w:space="0" w:color="B7D5C8"/>
                    <w:left w:val="single" w:sz="2" w:space="0" w:color="B7D5C8"/>
                    <w:bottom w:val="single" w:sz="2" w:space="0" w:color="B7D5C8"/>
                    <w:right w:val="single" w:sz="2" w:space="0" w:color="B7D5C8"/>
                  </w:tcBorders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02F380B1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color w:val="4A4A4A"/>
                      <w:sz w:val="15"/>
                      <w:szCs w:val="15"/>
                      <w:lang w:val="es-ES"/>
                    </w:rPr>
                    <w:t>B2</w:t>
                  </w:r>
                </w:p>
              </w:tc>
              <w:tc>
                <w:tcPr>
                  <w:tcW w:w="1360" w:type="dxa"/>
                  <w:tcBorders>
                    <w:top w:val="single" w:sz="2" w:space="0" w:color="B7D5C8"/>
                    <w:left w:val="single" w:sz="2" w:space="0" w:color="B7D5C8"/>
                    <w:bottom w:val="single" w:sz="2" w:space="0" w:color="B7D5C8"/>
                    <w:right w:val="single" w:sz="2" w:space="0" w:color="B7D5C8"/>
                  </w:tcBorders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529CC829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color w:val="4A4A4A"/>
                      <w:sz w:val="15"/>
                      <w:szCs w:val="15"/>
                      <w:lang w:val="es-ES"/>
                    </w:rPr>
                    <w:t>B2</w:t>
                  </w:r>
                </w:p>
              </w:tc>
              <w:tc>
                <w:tcPr>
                  <w:tcW w:w="1360" w:type="dxa"/>
                  <w:tcBorders>
                    <w:top w:val="single" w:sz="2" w:space="0" w:color="B7D5C8"/>
                    <w:left w:val="single" w:sz="2" w:space="0" w:color="B7D5C8"/>
                    <w:bottom w:val="single" w:sz="2" w:space="0" w:color="B7D5C8"/>
                    <w:right w:val="single" w:sz="2" w:space="0" w:color="B7D5C8"/>
                  </w:tcBorders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63B7C022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color w:val="4A4A4A"/>
                      <w:sz w:val="15"/>
                      <w:szCs w:val="15"/>
                      <w:lang w:val="es-ES"/>
                    </w:rPr>
                    <w:t>C1</w:t>
                  </w:r>
                </w:p>
              </w:tc>
            </w:tr>
            <w:tr w:rsidR="00080EA7" w:rsidRPr="00DF4528" w14:paraId="1B68CD6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0" w:type="dxa"/>
                  <w:tcBorders>
                    <w:top w:val="single" w:sz="2" w:space="0" w:color="B7D5C8"/>
                    <w:left w:val="single" w:sz="2" w:space="0" w:color="B7D5C8"/>
                    <w:bottom w:val="single" w:sz="2" w:space="0" w:color="B7D5C8"/>
                    <w:right w:val="single" w:sz="2" w:space="0" w:color="B7D5C8"/>
                  </w:tcBorders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5413F3B7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color w:val="4A4A4A"/>
                      <w:sz w:val="15"/>
                      <w:szCs w:val="15"/>
                      <w:lang w:val="es-ES"/>
                    </w:rPr>
                    <w:t>Francés</w:t>
                  </w:r>
                </w:p>
              </w:tc>
              <w:tc>
                <w:tcPr>
                  <w:tcW w:w="1360" w:type="dxa"/>
                  <w:tcBorders>
                    <w:top w:val="single" w:sz="2" w:space="0" w:color="B7D5C8"/>
                    <w:left w:val="single" w:sz="2" w:space="0" w:color="B7D5C8"/>
                    <w:bottom w:val="single" w:sz="2" w:space="0" w:color="B7D5C8"/>
                    <w:right w:val="single" w:sz="2" w:space="0" w:color="B7D5C8"/>
                  </w:tcBorders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1C798E72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color w:val="4A4A4A"/>
                      <w:sz w:val="15"/>
                      <w:szCs w:val="15"/>
                      <w:lang w:val="es-ES"/>
                    </w:rPr>
                    <w:t>B1</w:t>
                  </w:r>
                </w:p>
              </w:tc>
              <w:tc>
                <w:tcPr>
                  <w:tcW w:w="1360" w:type="dxa"/>
                  <w:tcBorders>
                    <w:top w:val="single" w:sz="2" w:space="0" w:color="B7D5C8"/>
                    <w:left w:val="single" w:sz="2" w:space="0" w:color="B7D5C8"/>
                    <w:bottom w:val="single" w:sz="2" w:space="0" w:color="B7D5C8"/>
                    <w:right w:val="single" w:sz="2" w:space="0" w:color="B7D5C8"/>
                  </w:tcBorders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7E5A7284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color w:val="4A4A4A"/>
                      <w:sz w:val="15"/>
                      <w:szCs w:val="15"/>
                      <w:lang w:val="es-ES"/>
                    </w:rPr>
                    <w:t>B2</w:t>
                  </w:r>
                </w:p>
              </w:tc>
              <w:tc>
                <w:tcPr>
                  <w:tcW w:w="1360" w:type="dxa"/>
                  <w:tcBorders>
                    <w:top w:val="single" w:sz="2" w:space="0" w:color="B7D5C8"/>
                    <w:left w:val="single" w:sz="2" w:space="0" w:color="B7D5C8"/>
                    <w:bottom w:val="single" w:sz="2" w:space="0" w:color="B7D5C8"/>
                    <w:right w:val="single" w:sz="2" w:space="0" w:color="B7D5C8"/>
                  </w:tcBorders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6EE8409D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color w:val="4A4A4A"/>
                      <w:sz w:val="15"/>
                      <w:szCs w:val="15"/>
                      <w:lang w:val="es-ES"/>
                    </w:rPr>
                    <w:t>B1</w:t>
                  </w:r>
                </w:p>
              </w:tc>
              <w:tc>
                <w:tcPr>
                  <w:tcW w:w="1360" w:type="dxa"/>
                  <w:tcBorders>
                    <w:top w:val="single" w:sz="2" w:space="0" w:color="B7D5C8"/>
                    <w:left w:val="single" w:sz="2" w:space="0" w:color="B7D5C8"/>
                    <w:bottom w:val="single" w:sz="2" w:space="0" w:color="B7D5C8"/>
                    <w:right w:val="single" w:sz="2" w:space="0" w:color="B7D5C8"/>
                  </w:tcBorders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5F03C13E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color w:val="4A4A4A"/>
                      <w:sz w:val="15"/>
                      <w:szCs w:val="15"/>
                      <w:lang w:val="es-ES"/>
                    </w:rPr>
                    <w:t>A2</w:t>
                  </w:r>
                </w:p>
              </w:tc>
              <w:tc>
                <w:tcPr>
                  <w:tcW w:w="1360" w:type="dxa"/>
                  <w:tcBorders>
                    <w:top w:val="single" w:sz="2" w:space="0" w:color="B7D5C8"/>
                    <w:left w:val="single" w:sz="2" w:space="0" w:color="B7D5C8"/>
                    <w:bottom w:val="single" w:sz="2" w:space="0" w:color="B7D5C8"/>
                    <w:right w:val="single" w:sz="2" w:space="0" w:color="B7D5C8"/>
                  </w:tcBorders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2E194B41" w14:textId="77777777" w:rsidR="00080EA7" w:rsidRPr="00DF4528" w:rsidRDefault="00000000">
                  <w:pPr>
                    <w:jc w:val="center"/>
                    <w:rPr>
                      <w:lang w:val="es-ES"/>
                    </w:rPr>
                  </w:pPr>
                  <w:r w:rsidRPr="00DF4528">
                    <w:rPr>
                      <w:color w:val="4A4A4A"/>
                      <w:sz w:val="15"/>
                      <w:szCs w:val="15"/>
                      <w:lang w:val="es-ES"/>
                    </w:rPr>
                    <w:t>B1</w:t>
                  </w:r>
                </w:p>
              </w:tc>
            </w:tr>
          </w:tbl>
          <w:p w14:paraId="1E9C2177" w14:textId="77777777" w:rsidR="00080EA7" w:rsidRPr="00DF4528" w:rsidRDefault="00080EA7">
            <w:pPr>
              <w:spacing w:line="32" w:lineRule="auto"/>
              <w:rPr>
                <w:lang w:val="es-ES"/>
              </w:rPr>
            </w:pPr>
          </w:p>
          <w:p w14:paraId="66BC852E" w14:textId="77777777" w:rsidR="00080EA7" w:rsidRPr="00DF4528" w:rsidRDefault="00000000">
            <w:pPr>
              <w:rPr>
                <w:lang w:val="es-ES"/>
              </w:rPr>
            </w:pPr>
            <w:r w:rsidRPr="00DF4528">
              <w:rPr>
                <w:i/>
                <w:iCs/>
                <w:color w:val="7A7A7A"/>
                <w:sz w:val="14"/>
                <w:szCs w:val="14"/>
                <w:lang w:val="es-ES"/>
              </w:rPr>
              <w:t>Niveles MCERL: A1/A2 básico · B1/B2 independiente · C1/C2 competente</w:t>
            </w:r>
          </w:p>
        </w:tc>
      </w:tr>
    </w:tbl>
    <w:p w14:paraId="75AE43C0" w14:textId="77777777" w:rsidR="00080EA7" w:rsidRPr="00DF4528" w:rsidRDefault="00080EA7">
      <w:pPr>
        <w:spacing w:line="56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080EA7" w:rsidRPr="00DF4528" w14:paraId="4751B519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396A0EB7" w14:textId="77777777" w:rsidR="00080EA7" w:rsidRDefault="00000000">
            <w:pPr>
              <w:jc w:val="right"/>
            </w:pPr>
            <w:r>
              <w:rPr>
                <w:i/>
                <w:iCs/>
                <w:color w:val="2D6A4F"/>
                <w:sz w:val="15"/>
                <w:szCs w:val="15"/>
              </w:rPr>
              <w:t>Competencias digitales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6" w:space="0" w:color="D4791A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34C366F6" w14:textId="77777777" w:rsidR="00080EA7" w:rsidRPr="00DF4528" w:rsidRDefault="00000000">
            <w:pPr>
              <w:rPr>
                <w:lang w:val="es-ES"/>
              </w:rPr>
            </w:pPr>
            <w:r w:rsidRPr="00DF4528">
              <w:rPr>
                <w:sz w:val="16"/>
                <w:szCs w:val="16"/>
                <w:lang w:val="es-ES"/>
              </w:rPr>
              <w:t>Avanzado: MS Project, Asana, Power BI, Office 365. Plataformas EU: SYGMA, SEP, CORDIS.</w:t>
            </w:r>
          </w:p>
        </w:tc>
      </w:tr>
    </w:tbl>
    <w:p w14:paraId="249D4FBC" w14:textId="77777777" w:rsidR="00080EA7" w:rsidRPr="00DF4528" w:rsidRDefault="00080EA7">
      <w:pPr>
        <w:spacing w:line="56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080EA7" w:rsidRPr="00DF4528" w14:paraId="6879C1A2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420895FF" w14:textId="77777777" w:rsidR="00080EA7" w:rsidRDefault="00000000">
            <w:pPr>
              <w:jc w:val="right"/>
            </w:pPr>
            <w:r>
              <w:rPr>
                <w:i/>
                <w:iCs/>
                <w:color w:val="2D6A4F"/>
                <w:sz w:val="15"/>
                <w:szCs w:val="15"/>
              </w:rPr>
              <w:t>Comunicación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6" w:space="0" w:color="D4791A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5E6F220A" w14:textId="77777777" w:rsidR="00080EA7" w:rsidRPr="00DF4528" w:rsidRDefault="00000000">
            <w:pPr>
              <w:rPr>
                <w:lang w:val="es-ES"/>
              </w:rPr>
            </w:pPr>
            <w:r w:rsidRPr="00DF4528">
              <w:rPr>
                <w:sz w:val="16"/>
                <w:szCs w:val="16"/>
                <w:lang w:val="es-ES"/>
              </w:rPr>
              <w:t>Negociación y presentación ante instituciones públicas. Comunicación intercultural en proyectos con socios de 12 países UE.</w:t>
            </w:r>
          </w:p>
        </w:tc>
      </w:tr>
    </w:tbl>
    <w:p w14:paraId="22064230" w14:textId="77777777" w:rsidR="00080EA7" w:rsidRPr="00DF4528" w:rsidRDefault="00080EA7">
      <w:pPr>
        <w:spacing w:line="56" w:lineRule="auto"/>
        <w:rPr>
          <w:lang w:val="es-ES"/>
        </w:rPr>
      </w:pPr>
    </w:p>
    <w:tbl>
      <w:tblPr>
        <w:tblW w:w="1089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8798"/>
      </w:tblGrid>
      <w:tr w:rsidR="00080EA7" w:rsidRPr="00DF4528" w14:paraId="4B448439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6525F936" w14:textId="77777777" w:rsidR="00080EA7" w:rsidRDefault="00000000">
            <w:pPr>
              <w:jc w:val="right"/>
            </w:pPr>
            <w:r>
              <w:rPr>
                <w:i/>
                <w:iCs/>
                <w:color w:val="2D6A4F"/>
                <w:sz w:val="15"/>
                <w:szCs w:val="15"/>
              </w:rPr>
              <w:t>Otras</w:t>
            </w:r>
          </w:p>
        </w:tc>
        <w:tc>
          <w:tcPr>
            <w:tcW w:w="8798" w:type="dxa"/>
            <w:tcBorders>
              <w:top w:val="none" w:sz="0" w:space="0" w:color="FFFFFF"/>
              <w:left w:val="single" w:sz="6" w:space="0" w:color="D4791A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0" w:type="dxa"/>
            </w:tcMar>
          </w:tcPr>
          <w:p w14:paraId="7CD67B48" w14:textId="77777777" w:rsidR="00080EA7" w:rsidRPr="00DF4528" w:rsidRDefault="00000000">
            <w:pPr>
              <w:rPr>
                <w:lang w:val="es-ES"/>
              </w:rPr>
            </w:pPr>
            <w:r w:rsidRPr="00DF4528">
              <w:rPr>
                <w:sz w:val="16"/>
                <w:szCs w:val="16"/>
                <w:lang w:val="es-ES"/>
              </w:rPr>
              <w:t>Carnet B  ·  Disponibilidad de viaje  ·  Premio «Mejor Proyecto de Cooperación 2022» (MAEC)  ·  Beca Jean Monnet 2013-2014 (Comisión Europea).</w:t>
            </w:r>
          </w:p>
        </w:tc>
      </w:tr>
    </w:tbl>
    <w:p w14:paraId="1E915D58" w14:textId="77777777" w:rsidR="00080EA7" w:rsidRPr="00DF4528" w:rsidRDefault="00080EA7">
      <w:pPr>
        <w:spacing w:line="120" w:lineRule="auto"/>
        <w:rPr>
          <w:lang w:val="es-ES"/>
        </w:rPr>
      </w:pPr>
    </w:p>
    <w:p w14:paraId="49B6BC41" w14:textId="77777777" w:rsidR="00080EA7" w:rsidRDefault="00000000">
      <w:pPr>
        <w:spacing w:before="60"/>
        <w:jc w:val="center"/>
      </w:pPr>
      <w:r w:rsidRPr="00DF4528">
        <w:rPr>
          <w:i/>
          <w:iCs/>
          <w:color w:val="7A7A7A"/>
          <w:sz w:val="14"/>
          <w:szCs w:val="14"/>
          <w:lang w:val="es-ES"/>
        </w:rPr>
        <w:t xml:space="preserve">Autorizo el tratamiento de mis datos personales con el único fin de participar en procesos de selección de empleo.  </w:t>
      </w:r>
      <w:r>
        <w:rPr>
          <w:i/>
          <w:iCs/>
          <w:color w:val="7A7A7A"/>
          <w:sz w:val="14"/>
          <w:szCs w:val="14"/>
        </w:rPr>
        <w:t>Madrid, mayo de 2026</w:t>
      </w:r>
    </w:p>
    <w:sectPr w:rsidR="00080EA7">
      <w:pgSz w:w="11906" w:h="16838"/>
      <w:pgMar w:top="504" w:right="504" w:bottom="504" w:left="50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A243A"/>
    <w:multiLevelType w:val="hybridMultilevel"/>
    <w:tmpl w:val="21480FDE"/>
    <w:lvl w:ilvl="0" w:tplc="FF7E38E8">
      <w:start w:val="1"/>
      <w:numFmt w:val="bullet"/>
      <w:lvlText w:val="–"/>
      <w:lvlJc w:val="left"/>
      <w:pPr>
        <w:spacing w:before="10" w:after="10"/>
        <w:ind w:left="300" w:hanging="180"/>
      </w:pPr>
    </w:lvl>
    <w:lvl w:ilvl="1" w:tplc="726619FC">
      <w:numFmt w:val="decimal"/>
      <w:lvlText w:val=""/>
      <w:lvlJc w:val="left"/>
    </w:lvl>
    <w:lvl w:ilvl="2" w:tplc="2C3A37B0">
      <w:numFmt w:val="decimal"/>
      <w:lvlText w:val=""/>
      <w:lvlJc w:val="left"/>
    </w:lvl>
    <w:lvl w:ilvl="3" w:tplc="D1BA8642">
      <w:numFmt w:val="decimal"/>
      <w:lvlText w:val=""/>
      <w:lvlJc w:val="left"/>
    </w:lvl>
    <w:lvl w:ilvl="4" w:tplc="0E02AA22">
      <w:numFmt w:val="decimal"/>
      <w:lvlText w:val=""/>
      <w:lvlJc w:val="left"/>
    </w:lvl>
    <w:lvl w:ilvl="5" w:tplc="6408E584">
      <w:numFmt w:val="decimal"/>
      <w:lvlText w:val=""/>
      <w:lvlJc w:val="left"/>
    </w:lvl>
    <w:lvl w:ilvl="6" w:tplc="7C0C6C10">
      <w:numFmt w:val="decimal"/>
      <w:lvlText w:val=""/>
      <w:lvlJc w:val="left"/>
    </w:lvl>
    <w:lvl w:ilvl="7" w:tplc="03ECE24A">
      <w:numFmt w:val="decimal"/>
      <w:lvlText w:val=""/>
      <w:lvlJc w:val="left"/>
    </w:lvl>
    <w:lvl w:ilvl="8" w:tplc="EA1014C6">
      <w:numFmt w:val="decimal"/>
      <w:lvlText w:val=""/>
      <w:lvlJc w:val="left"/>
    </w:lvl>
  </w:abstractNum>
  <w:abstractNum w:abstractNumId="1" w15:restartNumberingAfterBreak="0">
    <w:nsid w:val="7C547E61"/>
    <w:multiLevelType w:val="hybridMultilevel"/>
    <w:tmpl w:val="9E6C010C"/>
    <w:lvl w:ilvl="0" w:tplc="A5461D52">
      <w:start w:val="1"/>
      <w:numFmt w:val="bullet"/>
      <w:lvlText w:val="●"/>
      <w:lvlJc w:val="left"/>
      <w:pPr>
        <w:ind w:left="720" w:hanging="360"/>
      </w:pPr>
    </w:lvl>
    <w:lvl w:ilvl="1" w:tplc="4474A89C">
      <w:start w:val="1"/>
      <w:numFmt w:val="bullet"/>
      <w:lvlText w:val="○"/>
      <w:lvlJc w:val="left"/>
      <w:pPr>
        <w:ind w:left="1440" w:hanging="360"/>
      </w:pPr>
    </w:lvl>
    <w:lvl w:ilvl="2" w:tplc="156E5CBA">
      <w:start w:val="1"/>
      <w:numFmt w:val="bullet"/>
      <w:lvlText w:val="■"/>
      <w:lvlJc w:val="left"/>
      <w:pPr>
        <w:ind w:left="2160" w:hanging="360"/>
      </w:pPr>
    </w:lvl>
    <w:lvl w:ilvl="3" w:tplc="B98E3324">
      <w:start w:val="1"/>
      <w:numFmt w:val="bullet"/>
      <w:lvlText w:val="●"/>
      <w:lvlJc w:val="left"/>
      <w:pPr>
        <w:ind w:left="2880" w:hanging="360"/>
      </w:pPr>
    </w:lvl>
    <w:lvl w:ilvl="4" w:tplc="7C9A9A3A">
      <w:start w:val="1"/>
      <w:numFmt w:val="bullet"/>
      <w:lvlText w:val="○"/>
      <w:lvlJc w:val="left"/>
      <w:pPr>
        <w:ind w:left="3600" w:hanging="360"/>
      </w:pPr>
    </w:lvl>
    <w:lvl w:ilvl="5" w:tplc="0BC02808">
      <w:start w:val="1"/>
      <w:numFmt w:val="bullet"/>
      <w:lvlText w:val="■"/>
      <w:lvlJc w:val="left"/>
      <w:pPr>
        <w:ind w:left="4320" w:hanging="360"/>
      </w:pPr>
    </w:lvl>
    <w:lvl w:ilvl="6" w:tplc="179406EC">
      <w:start w:val="1"/>
      <w:numFmt w:val="bullet"/>
      <w:lvlText w:val="●"/>
      <w:lvlJc w:val="left"/>
      <w:pPr>
        <w:ind w:left="5040" w:hanging="360"/>
      </w:pPr>
    </w:lvl>
    <w:lvl w:ilvl="7" w:tplc="E86C0E62">
      <w:start w:val="1"/>
      <w:numFmt w:val="bullet"/>
      <w:lvlText w:val="●"/>
      <w:lvlJc w:val="left"/>
      <w:pPr>
        <w:ind w:left="5760" w:hanging="360"/>
      </w:pPr>
    </w:lvl>
    <w:lvl w:ilvl="8" w:tplc="0E067FF2">
      <w:start w:val="1"/>
      <w:numFmt w:val="bullet"/>
      <w:lvlText w:val="●"/>
      <w:lvlJc w:val="left"/>
      <w:pPr>
        <w:ind w:left="6480" w:hanging="360"/>
      </w:pPr>
    </w:lvl>
  </w:abstractNum>
  <w:num w:numId="1" w16cid:durableId="1264191734">
    <w:abstractNumId w:val="1"/>
    <w:lvlOverride w:ilvl="0">
      <w:startOverride w:val="1"/>
    </w:lvlOverride>
  </w:num>
  <w:num w:numId="2" w16cid:durableId="11130189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A7"/>
    <w:rsid w:val="00080EA7"/>
    <w:rsid w:val="00DF4528"/>
    <w:rsid w:val="00EE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8FA1"/>
  <w15:docId w15:val="{81C4AD86-2C67-47C5-92D8-060AD53B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1A"/>
        <w:sz w:val="17"/>
        <w:szCs w:val="17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2026-05-07T05:19:00Z</dcterms:created>
  <dcterms:modified xsi:type="dcterms:W3CDTF">2026-05-07T07:03:00Z</dcterms:modified>
</cp:coreProperties>
</file>