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3123"/>
      </w:tblGrid>
      <w:tr w:rsidR="000840D0" w:rsidRPr="00911592" w14:paraId="11C61F1C" w14:textId="77777777" w:rsidTr="00911592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E"/>
            <w:tcMar>
              <w:top w:w="280" w:type="dxa"/>
              <w:left w:w="360" w:type="dxa"/>
              <w:bottom w:w="280" w:type="dxa"/>
              <w:right w:w="200" w:type="dxa"/>
            </w:tcMar>
            <w:vAlign w:val="center"/>
          </w:tcPr>
          <w:p w14:paraId="3777252D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i/>
                <w:iCs/>
                <w:color w:val="D0F0ED"/>
                <w:sz w:val="20"/>
                <w:szCs w:val="20"/>
                <w:lang w:val="es-ES"/>
              </w:rPr>
              <w:t>Curriculum Vitae</w:t>
            </w:r>
          </w:p>
          <w:p w14:paraId="70DA1120" w14:textId="77777777" w:rsidR="000840D0" w:rsidRPr="00911592" w:rsidRDefault="00000000">
            <w:pPr>
              <w:spacing w:before="60"/>
              <w:rPr>
                <w:lang w:val="es-ES"/>
              </w:rPr>
            </w:pPr>
            <w:r w:rsidRPr="00911592">
              <w:rPr>
                <w:b/>
                <w:bCs/>
                <w:color w:val="FFFFFF"/>
                <w:sz w:val="40"/>
                <w:szCs w:val="40"/>
                <w:lang w:val="es-ES"/>
              </w:rPr>
              <w:t>Ana Lucía Fernández Torres</w:t>
            </w:r>
          </w:p>
        </w:tc>
        <w:tc>
          <w:tcPr>
            <w:tcW w:w="31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A89A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8CFFA66" w14:textId="77777777" w:rsidR="000840D0" w:rsidRPr="00911592" w:rsidRDefault="00000000">
            <w:pPr>
              <w:jc w:val="center"/>
              <w:rPr>
                <w:lang w:val="es-ES"/>
              </w:rPr>
            </w:pPr>
            <w:r w:rsidRPr="00911592">
              <w:rPr>
                <w:i/>
                <w:iCs/>
                <w:color w:val="FFFFFF"/>
                <w:sz w:val="17"/>
                <w:szCs w:val="17"/>
                <w:lang w:val="es-ES"/>
              </w:rPr>
              <w:t>Curriculum Vitae Europeo</w:t>
            </w:r>
          </w:p>
          <w:p w14:paraId="5DC60BF8" w14:textId="77777777" w:rsidR="000840D0" w:rsidRPr="00911592" w:rsidRDefault="00000000">
            <w:pPr>
              <w:spacing w:before="80"/>
              <w:jc w:val="center"/>
              <w:rPr>
                <w:lang w:val="es-ES"/>
              </w:rPr>
            </w:pPr>
            <w:r w:rsidRPr="00911592">
              <w:rPr>
                <w:b/>
                <w:bCs/>
                <w:color w:val="FFFFFF"/>
                <w:sz w:val="22"/>
                <w:szCs w:val="22"/>
                <w:lang w:val="es-ES"/>
              </w:rPr>
              <w:t>Diseñadora UX/UI Senior</w:t>
            </w:r>
          </w:p>
        </w:tc>
      </w:tr>
    </w:tbl>
    <w:p w14:paraId="78A42BDE" w14:textId="77777777" w:rsidR="000840D0" w:rsidRPr="00911592" w:rsidRDefault="000840D0">
      <w:pPr>
        <w:spacing w:before="200"/>
        <w:rPr>
          <w:lang w:val="es-ES"/>
        </w:rPr>
      </w:pPr>
    </w:p>
    <w:p w14:paraId="4D33D46A" w14:textId="27B03A51" w:rsidR="000840D0" w:rsidRDefault="00000000">
      <w:pPr>
        <w:pBdr>
          <w:bottom w:val="single" w:sz="8" w:space="4" w:color="1A7A6E"/>
        </w:pBdr>
        <w:spacing w:before="240" w:after="80"/>
      </w:pPr>
      <w:r>
        <w:rPr>
          <w:b/>
          <w:bCs/>
          <w:color w:val="1A7A6E"/>
          <w:sz w:val="20"/>
          <w:szCs w:val="20"/>
        </w:rPr>
        <w:t>INFORMACIÓN PERSONAL</w:t>
      </w:r>
    </w:p>
    <w:tbl>
      <w:tblPr>
        <w:tblW w:w="94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200"/>
      </w:tblGrid>
      <w:tr w:rsidR="000840D0" w:rsidRPr="00911592" w14:paraId="2DBEDE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5868CE95" w14:textId="77777777" w:rsidR="000840D0" w:rsidRDefault="00000000">
            <w:r>
              <w:rPr>
                <w:b/>
                <w:bCs/>
                <w:color w:val="2EA89A"/>
              </w:rPr>
              <w:t>Dirección: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47CA0F6F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lang w:val="es-ES"/>
              </w:rPr>
              <w:t>Calle Mayor, 47, 3.º B, 28013 Madrid, España</w:t>
            </w:r>
          </w:p>
        </w:tc>
      </w:tr>
      <w:tr w:rsidR="000840D0" w14:paraId="34FB0BA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0E7D0BDE" w14:textId="77777777" w:rsidR="000840D0" w:rsidRDefault="00000000">
            <w:r>
              <w:rPr>
                <w:b/>
                <w:bCs/>
                <w:color w:val="2EA89A"/>
              </w:rPr>
              <w:t>Teléfono: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6E3CFE77" w14:textId="77777777" w:rsidR="000840D0" w:rsidRDefault="00000000">
            <w:r>
              <w:t>+34 612 345 678</w:t>
            </w:r>
          </w:p>
        </w:tc>
      </w:tr>
      <w:tr w:rsidR="000840D0" w14:paraId="251A61F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DF9BE49" w14:textId="77777777" w:rsidR="000840D0" w:rsidRDefault="00000000">
            <w:r>
              <w:rPr>
                <w:b/>
                <w:bCs/>
                <w:color w:val="2EA89A"/>
              </w:rPr>
              <w:t>Correo electrónico: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1105C319" w14:textId="77777777" w:rsidR="000840D0" w:rsidRDefault="00000000">
            <w:r>
              <w:t>ana.fernandez.torres@email.com</w:t>
            </w:r>
          </w:p>
        </w:tc>
      </w:tr>
      <w:tr w:rsidR="000840D0" w14:paraId="2133858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002DDA77" w14:textId="77777777" w:rsidR="000840D0" w:rsidRDefault="00000000">
            <w:r>
              <w:rPr>
                <w:b/>
                <w:bCs/>
                <w:color w:val="2EA89A"/>
              </w:rPr>
              <w:t>Sitio web / LinkedIn: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7A22B981" w14:textId="77777777" w:rsidR="000840D0" w:rsidRDefault="00000000">
            <w:r>
              <w:t>linkedin.com/in/analuciafernandez</w:t>
            </w:r>
          </w:p>
        </w:tc>
      </w:tr>
      <w:tr w:rsidR="000840D0" w14:paraId="43AF849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5095361F" w14:textId="77777777" w:rsidR="000840D0" w:rsidRDefault="00000000">
            <w:r>
              <w:rPr>
                <w:b/>
                <w:bCs/>
                <w:color w:val="2EA89A"/>
              </w:rPr>
              <w:t>Fecha de nacimiento: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074A2D10" w14:textId="40F09377" w:rsidR="000840D0" w:rsidRDefault="00911592">
            <w:r>
              <w:rPr>
                <w:b/>
                <w:bCs/>
                <w:noProof/>
                <w:color w:val="1A7A6E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D82B6D7" wp14:editId="0D42C7D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-695325</wp:posOffset>
                  </wp:positionV>
                  <wp:extent cx="1295252" cy="1381125"/>
                  <wp:effectExtent l="0" t="0" r="0" b="0"/>
                  <wp:wrapNone/>
                  <wp:docPr id="3502990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252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14/03/1993  |  Nacionalidad: Española</w:t>
            </w:r>
          </w:p>
        </w:tc>
      </w:tr>
      <w:tr w:rsidR="000840D0" w14:paraId="099EB88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3F7DB300" w14:textId="77777777" w:rsidR="000840D0" w:rsidRDefault="00000000">
            <w:r>
              <w:rPr>
                <w:b/>
                <w:bCs/>
                <w:color w:val="2EA89A"/>
              </w:rPr>
              <w:t>Sexo: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5448D84C" w14:textId="0581002E" w:rsidR="000840D0" w:rsidRDefault="00000000">
            <w:r>
              <w:t>Mujer</w:t>
            </w:r>
          </w:p>
        </w:tc>
      </w:tr>
    </w:tbl>
    <w:p w14:paraId="2919A926" w14:textId="77777777" w:rsidR="000840D0" w:rsidRDefault="000840D0">
      <w:pPr>
        <w:spacing w:before="160"/>
      </w:pPr>
    </w:p>
    <w:p w14:paraId="587AE0AF" w14:textId="54B02FF9" w:rsidR="000840D0" w:rsidRDefault="00000000">
      <w:pPr>
        <w:pBdr>
          <w:bottom w:val="single" w:sz="8" w:space="4" w:color="1A7A6E"/>
        </w:pBdr>
        <w:spacing w:before="240" w:after="80"/>
      </w:pPr>
      <w:r>
        <w:rPr>
          <w:b/>
          <w:bCs/>
          <w:color w:val="1A7A6E"/>
          <w:sz w:val="20"/>
          <w:szCs w:val="20"/>
        </w:rPr>
        <w:t>PERFIL PROFESIONAL</w:t>
      </w:r>
    </w:p>
    <w:p w14:paraId="7D0A7728" w14:textId="77777777" w:rsidR="000840D0" w:rsidRPr="00911592" w:rsidRDefault="00000000">
      <w:pPr>
        <w:spacing w:before="100" w:after="100"/>
        <w:rPr>
          <w:lang w:val="es-ES"/>
        </w:rPr>
      </w:pPr>
      <w:r w:rsidRPr="00911592">
        <w:rPr>
          <w:lang w:val="es-ES"/>
        </w:rPr>
        <w:t>Diseñadora UX/UI con más de 7 años de experiencia en el desarrollo de productos digitales centrados en el usuario para el sector tecnológico y e-commerce. Especializada en investigación de usuarios, prototipado de alta fidelidad y sistemas de diseño escalables. Apasionada por crear interfaces accesibles e inclusivas que generen valor real para las personas.</w:t>
      </w:r>
    </w:p>
    <w:p w14:paraId="158A34B7" w14:textId="77777777" w:rsidR="000840D0" w:rsidRPr="00911592" w:rsidRDefault="000840D0">
      <w:pPr>
        <w:spacing w:before="160"/>
        <w:rPr>
          <w:lang w:val="es-ES"/>
        </w:rPr>
      </w:pPr>
    </w:p>
    <w:p w14:paraId="72151BA1" w14:textId="77777777" w:rsidR="000840D0" w:rsidRPr="00911592" w:rsidRDefault="00000000">
      <w:pPr>
        <w:pBdr>
          <w:bottom w:val="single" w:sz="8" w:space="4" w:color="1A7A6E"/>
        </w:pBdr>
        <w:spacing w:before="240" w:after="80"/>
        <w:rPr>
          <w:lang w:val="es-ES"/>
        </w:rPr>
      </w:pPr>
      <w:r w:rsidRPr="00911592">
        <w:rPr>
          <w:b/>
          <w:bCs/>
          <w:color w:val="1A7A6E"/>
          <w:sz w:val="20"/>
          <w:szCs w:val="20"/>
          <w:lang w:val="es-ES"/>
        </w:rPr>
        <w:t>EXPERIENCIA LABORAL</w:t>
      </w:r>
    </w:p>
    <w:p w14:paraId="2ED1F6CF" w14:textId="77777777" w:rsidR="000840D0" w:rsidRPr="00911592" w:rsidRDefault="00000000">
      <w:pPr>
        <w:spacing w:before="80"/>
        <w:rPr>
          <w:lang w:val="es-ES"/>
        </w:rPr>
      </w:pPr>
      <w:r w:rsidRPr="00911592">
        <w:rPr>
          <w:i/>
          <w:iCs/>
          <w:color w:val="555555"/>
          <w:sz w:val="17"/>
          <w:szCs w:val="17"/>
          <w:lang w:val="es-ES"/>
        </w:rPr>
        <w:t>Añade una entrada por cada puesto. Comienza por el más reciente.</w:t>
      </w:r>
    </w:p>
    <w:tbl>
      <w:tblPr>
        <w:tblW w:w="94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200"/>
      </w:tblGrid>
      <w:tr w:rsidR="000840D0" w:rsidRPr="00911592" w14:paraId="66717B6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</w:tcPr>
          <w:p w14:paraId="47F63ED6" w14:textId="77777777" w:rsidR="000840D0" w:rsidRDefault="00000000">
            <w:r>
              <w:rPr>
                <w:i/>
                <w:iCs/>
                <w:color w:val="555555"/>
                <w:sz w:val="17"/>
                <w:szCs w:val="17"/>
              </w:rPr>
              <w:t>03/2021 – actualidad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4CD57733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b/>
                <w:bCs/>
                <w:sz w:val="19"/>
                <w:szCs w:val="19"/>
                <w:lang w:val="es-ES"/>
              </w:rPr>
              <w:t>Diseñadora UX/UI Senior</w:t>
            </w:r>
          </w:p>
          <w:p w14:paraId="344AC91A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color w:val="1A7A6E"/>
                <w:lang w:val="es-ES"/>
              </w:rPr>
              <w:t>Zinkup Technologies S.L. · Madrid, España</w:t>
            </w:r>
          </w:p>
          <w:p w14:paraId="283F5AB8" w14:textId="77777777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>Creación y mantenimiento del sistema de diseño corporativo con más de 200 componentes reutilizables en Figma.</w:t>
            </w:r>
          </w:p>
          <w:p w14:paraId="21881505" w14:textId="77777777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>Coordinación con equipos de producto, ingeniería y marketing para garantizar la coherencia visual y funcional.</w:t>
            </w:r>
          </w:p>
          <w:p w14:paraId="7C9B21ED" w14:textId="77777777" w:rsidR="000840D0" w:rsidRPr="00911592" w:rsidRDefault="000840D0">
            <w:pPr>
              <w:spacing w:after="80"/>
              <w:rPr>
                <w:lang w:val="es-ES"/>
              </w:rPr>
            </w:pPr>
          </w:p>
        </w:tc>
      </w:tr>
      <w:tr w:rsidR="000840D0" w:rsidRPr="00911592" w14:paraId="5724521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</w:tcPr>
          <w:p w14:paraId="2A9722DD" w14:textId="77777777" w:rsidR="000840D0" w:rsidRDefault="00000000">
            <w:r>
              <w:rPr>
                <w:i/>
                <w:iCs/>
                <w:color w:val="555555"/>
                <w:sz w:val="17"/>
                <w:szCs w:val="17"/>
              </w:rPr>
              <w:t>06/2018 – 02/2021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3213DF9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b/>
                <w:bCs/>
                <w:sz w:val="19"/>
                <w:szCs w:val="19"/>
                <w:lang w:val="es-ES"/>
              </w:rPr>
              <w:t>Diseñadora UX/UI</w:t>
            </w:r>
          </w:p>
          <w:p w14:paraId="2D532A16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color w:val="1A7A6E"/>
                <w:lang w:val="es-ES"/>
              </w:rPr>
              <w:t>Creativa Digital Agency · Barcelona, España</w:t>
            </w:r>
          </w:p>
          <w:p w14:paraId="6A826369" w14:textId="77777777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>Diseño de aplicaciones móviles y web para clientes del sector retail, salud y banca.</w:t>
            </w:r>
          </w:p>
          <w:p w14:paraId="272CA6B0" w14:textId="718DF7C3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 xml:space="preserve">Realización de pruebas de usabilidad con usuarios y análisis de métricas para </w:t>
            </w:r>
            <w:r w:rsidR="00911592">
              <w:rPr>
                <w:lang w:val="es-ES"/>
              </w:rPr>
              <w:t>UX</w:t>
            </w:r>
          </w:p>
          <w:p w14:paraId="770364DB" w14:textId="77777777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>Entrega de prototipos interactivos en Figma y Adobe XD para validación con stakeholders.</w:t>
            </w:r>
          </w:p>
          <w:p w14:paraId="58412B3B" w14:textId="77777777" w:rsidR="000840D0" w:rsidRPr="00911592" w:rsidRDefault="000840D0">
            <w:pPr>
              <w:spacing w:after="80"/>
              <w:rPr>
                <w:lang w:val="es-ES"/>
              </w:rPr>
            </w:pPr>
          </w:p>
        </w:tc>
      </w:tr>
      <w:tr w:rsidR="000840D0" w:rsidRPr="00911592" w14:paraId="1728934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</w:tcPr>
          <w:p w14:paraId="276D5C00" w14:textId="77777777" w:rsidR="000840D0" w:rsidRDefault="00000000">
            <w:r>
              <w:rPr>
                <w:i/>
                <w:iCs/>
                <w:color w:val="555555"/>
                <w:sz w:val="17"/>
                <w:szCs w:val="17"/>
              </w:rPr>
              <w:t>09/2015 – 05/2018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296F2F36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b/>
                <w:bCs/>
                <w:sz w:val="19"/>
                <w:szCs w:val="19"/>
                <w:lang w:val="es-ES"/>
              </w:rPr>
              <w:t>Diseñadora Junior</w:t>
            </w:r>
          </w:p>
          <w:p w14:paraId="297301D6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color w:val="1A7A6E"/>
                <w:lang w:val="es-ES"/>
              </w:rPr>
              <w:t>Estudio Gráfico Pulsar · Valencia, España</w:t>
            </w:r>
          </w:p>
          <w:p w14:paraId="3C1A32B4" w14:textId="77777777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>Diseño de identidad visual, materiales publicitarios y landing pages para clientes PYME.</w:t>
            </w:r>
          </w:p>
          <w:p w14:paraId="5417F390" w14:textId="77777777" w:rsidR="000840D0" w:rsidRPr="0091159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911592">
              <w:rPr>
                <w:lang w:val="es-ES"/>
              </w:rPr>
              <w:t>Colaboración en proyectos de branding y motion graphics.</w:t>
            </w:r>
          </w:p>
          <w:p w14:paraId="35E7C2CA" w14:textId="77777777" w:rsidR="000840D0" w:rsidRPr="00911592" w:rsidRDefault="000840D0">
            <w:pPr>
              <w:spacing w:after="80"/>
              <w:rPr>
                <w:lang w:val="es-ES"/>
              </w:rPr>
            </w:pPr>
          </w:p>
        </w:tc>
      </w:tr>
    </w:tbl>
    <w:p w14:paraId="0AA7DB99" w14:textId="77777777" w:rsidR="000840D0" w:rsidRPr="00911592" w:rsidRDefault="000840D0">
      <w:pPr>
        <w:spacing w:before="160"/>
        <w:rPr>
          <w:lang w:val="es-ES"/>
        </w:rPr>
      </w:pPr>
    </w:p>
    <w:p w14:paraId="64A04243" w14:textId="77777777" w:rsidR="000840D0" w:rsidRPr="00911592" w:rsidRDefault="00000000">
      <w:pPr>
        <w:pBdr>
          <w:bottom w:val="single" w:sz="8" w:space="4" w:color="1A7A6E"/>
        </w:pBdr>
        <w:spacing w:before="240" w:after="80"/>
        <w:rPr>
          <w:lang w:val="es-ES"/>
        </w:rPr>
      </w:pPr>
      <w:r w:rsidRPr="00911592">
        <w:rPr>
          <w:b/>
          <w:bCs/>
          <w:color w:val="1A7A6E"/>
          <w:sz w:val="20"/>
          <w:szCs w:val="20"/>
          <w:lang w:val="es-ES"/>
        </w:rPr>
        <w:t>EDUCACIÓN Y FORMACIÓN</w:t>
      </w:r>
    </w:p>
    <w:p w14:paraId="731B01B1" w14:textId="77777777" w:rsidR="000840D0" w:rsidRPr="00911592" w:rsidRDefault="00000000">
      <w:pPr>
        <w:spacing w:before="80"/>
        <w:rPr>
          <w:lang w:val="es-ES"/>
        </w:rPr>
      </w:pPr>
      <w:r w:rsidRPr="00911592">
        <w:rPr>
          <w:i/>
          <w:iCs/>
          <w:color w:val="555555"/>
          <w:sz w:val="17"/>
          <w:szCs w:val="17"/>
          <w:lang w:val="es-ES"/>
        </w:rPr>
        <w:t>Añade una entrada por cada titulación. Comienza por la más reciente.</w:t>
      </w:r>
    </w:p>
    <w:tbl>
      <w:tblPr>
        <w:tblW w:w="94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200"/>
      </w:tblGrid>
      <w:tr w:rsidR="000840D0" w:rsidRPr="00911592" w14:paraId="3B9BF3E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</w:tcPr>
          <w:p w14:paraId="6E1CDF14" w14:textId="77777777" w:rsidR="000840D0" w:rsidRDefault="00000000">
            <w:r>
              <w:rPr>
                <w:i/>
                <w:iCs/>
                <w:color w:val="555555"/>
                <w:sz w:val="17"/>
                <w:szCs w:val="17"/>
              </w:rPr>
              <w:t>2013 – 2015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4A7052A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b/>
                <w:bCs/>
                <w:sz w:val="19"/>
                <w:szCs w:val="19"/>
                <w:lang w:val="es-ES"/>
              </w:rPr>
              <w:t>Máster en Diseño de Interacción y Experiencia de Usuario</w:t>
            </w:r>
          </w:p>
          <w:p w14:paraId="767E02AF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color w:val="1A7A6E"/>
                <w:lang w:val="es-ES"/>
              </w:rPr>
              <w:t>Universidad Politécnica de Valencia · España</w:t>
            </w:r>
          </w:p>
          <w:p w14:paraId="5B39D907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i/>
                <w:iCs/>
                <w:color w:val="555555"/>
                <w:sz w:val="17"/>
                <w:szCs w:val="17"/>
                <w:lang w:val="es-ES"/>
              </w:rPr>
              <w:t>Investigación de usuarios · Arquitectura de información · Diseño centrado en el usuario · Usabilidad</w:t>
            </w:r>
          </w:p>
          <w:p w14:paraId="5547B948" w14:textId="77777777" w:rsidR="000840D0" w:rsidRPr="00911592" w:rsidRDefault="000840D0">
            <w:pPr>
              <w:spacing w:after="80"/>
              <w:rPr>
                <w:lang w:val="es-ES"/>
              </w:rPr>
            </w:pPr>
          </w:p>
        </w:tc>
      </w:tr>
      <w:tr w:rsidR="000840D0" w:rsidRPr="00911592" w14:paraId="28EEE09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</w:tcPr>
          <w:p w14:paraId="68E871E1" w14:textId="77777777" w:rsidR="000840D0" w:rsidRDefault="00000000">
            <w:r>
              <w:rPr>
                <w:i/>
                <w:iCs/>
                <w:color w:val="555555"/>
                <w:sz w:val="17"/>
                <w:szCs w:val="17"/>
              </w:rPr>
              <w:t>2009 – 2013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3865AED6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b/>
                <w:bCs/>
                <w:sz w:val="19"/>
                <w:szCs w:val="19"/>
                <w:lang w:val="es-ES"/>
              </w:rPr>
              <w:t>Grado en Diseño Gráfico y Comunicación Visual</w:t>
            </w:r>
          </w:p>
          <w:p w14:paraId="2FF12960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color w:val="1A7A6E"/>
                <w:lang w:val="es-ES"/>
              </w:rPr>
              <w:t>Escuela Superior de Diseño de Madrid · España</w:t>
            </w:r>
          </w:p>
          <w:p w14:paraId="51CD155A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i/>
                <w:iCs/>
                <w:color w:val="555555"/>
                <w:sz w:val="17"/>
                <w:szCs w:val="17"/>
                <w:lang w:val="es-ES"/>
              </w:rPr>
              <w:t>Diseño tipográfico · Identidad corporativa · Ilustración digital · Fotografía</w:t>
            </w:r>
          </w:p>
          <w:p w14:paraId="43B8F07E" w14:textId="77777777" w:rsidR="000840D0" w:rsidRPr="00911592" w:rsidRDefault="000840D0">
            <w:pPr>
              <w:spacing w:after="80"/>
              <w:rPr>
                <w:lang w:val="es-ES"/>
              </w:rPr>
            </w:pPr>
          </w:p>
        </w:tc>
      </w:tr>
      <w:tr w:rsidR="000840D0" w:rsidRPr="00911592" w14:paraId="28DCA4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</w:tcPr>
          <w:p w14:paraId="6F2B2AB7" w14:textId="77777777" w:rsidR="000840D0" w:rsidRDefault="00000000">
            <w:r>
              <w:rPr>
                <w:i/>
                <w:iCs/>
                <w:color w:val="555555"/>
                <w:sz w:val="17"/>
                <w:szCs w:val="17"/>
              </w:rPr>
              <w:t>2022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612A637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b/>
                <w:bCs/>
                <w:sz w:val="19"/>
                <w:szCs w:val="19"/>
                <w:lang w:val="es-ES"/>
              </w:rPr>
              <w:t>Google UX Design Professional Certificate</w:t>
            </w:r>
          </w:p>
          <w:p w14:paraId="747F7002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color w:val="1A7A6E"/>
                <w:lang w:val="es-ES"/>
              </w:rPr>
              <w:t>Coursera / Google · Formación online</w:t>
            </w:r>
          </w:p>
          <w:p w14:paraId="57F8E95F" w14:textId="77777777" w:rsidR="000840D0" w:rsidRPr="00911592" w:rsidRDefault="00000000">
            <w:pPr>
              <w:rPr>
                <w:lang w:val="es-ES"/>
              </w:rPr>
            </w:pPr>
            <w:r w:rsidRPr="00911592">
              <w:rPr>
                <w:i/>
                <w:iCs/>
                <w:color w:val="555555"/>
                <w:sz w:val="17"/>
                <w:szCs w:val="17"/>
                <w:lang w:val="es-ES"/>
              </w:rPr>
              <w:t>Nivel EQF 6 · Investigación de usuarios · Wireframing · Prototipado · Test de usabilidad</w:t>
            </w:r>
          </w:p>
          <w:p w14:paraId="031DCA0A" w14:textId="77777777" w:rsidR="000840D0" w:rsidRPr="00911592" w:rsidRDefault="000840D0">
            <w:pPr>
              <w:spacing w:after="80"/>
              <w:rPr>
                <w:lang w:val="es-ES"/>
              </w:rPr>
            </w:pPr>
          </w:p>
        </w:tc>
      </w:tr>
    </w:tbl>
    <w:p w14:paraId="338D2B1C" w14:textId="77777777" w:rsidR="000840D0" w:rsidRPr="00911592" w:rsidRDefault="000840D0">
      <w:pPr>
        <w:spacing w:before="160"/>
        <w:rPr>
          <w:lang w:val="es-ES"/>
        </w:rPr>
      </w:pPr>
    </w:p>
    <w:p w14:paraId="49BBB31A" w14:textId="77777777" w:rsidR="000840D0" w:rsidRDefault="00000000">
      <w:pPr>
        <w:pBdr>
          <w:bottom w:val="single" w:sz="8" w:space="4" w:color="1A7A6E"/>
        </w:pBdr>
        <w:spacing w:before="240" w:after="80"/>
      </w:pPr>
      <w:r>
        <w:rPr>
          <w:b/>
          <w:bCs/>
          <w:color w:val="1A7A6E"/>
          <w:sz w:val="20"/>
          <w:szCs w:val="20"/>
        </w:rPr>
        <w:t>COMPETENCIAS PERSONALES</w:t>
      </w:r>
    </w:p>
    <w:tbl>
      <w:tblPr>
        <w:tblW w:w="94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200"/>
      </w:tblGrid>
      <w:tr w:rsidR="000840D0" w14:paraId="601CC08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0D2D5CB" w14:textId="77777777" w:rsidR="000840D0" w:rsidRDefault="00000000">
            <w:r>
              <w:rPr>
                <w:b/>
                <w:bCs/>
                <w:color w:val="2EA89A"/>
              </w:rPr>
              <w:t>Lengua materna: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7360B56B" w14:textId="77777777" w:rsidR="000840D0" w:rsidRDefault="00000000">
            <w:r>
              <w:t>Español</w:t>
            </w:r>
          </w:p>
        </w:tc>
      </w:tr>
    </w:tbl>
    <w:p w14:paraId="4A13FD00" w14:textId="77777777" w:rsidR="000840D0" w:rsidRDefault="00000000">
      <w:pPr>
        <w:spacing w:before="100" w:after="60"/>
      </w:pPr>
      <w:r>
        <w:rPr>
          <w:b/>
          <w:bCs/>
          <w:color w:val="2EA89A"/>
        </w:rPr>
        <w:t>Otros idiomas: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1511"/>
        <w:gridCol w:w="1511"/>
        <w:gridCol w:w="1497"/>
        <w:gridCol w:w="1497"/>
        <w:gridCol w:w="1509"/>
      </w:tblGrid>
      <w:tr w:rsidR="000840D0" w14:paraId="71AC4A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1A7A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DB4AD" w14:textId="77777777" w:rsidR="000840D0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1A7A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93C39" w14:textId="77777777" w:rsidR="000840D0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COMPRENSIÓN</w:t>
            </w:r>
          </w:p>
        </w:tc>
        <w:tc>
          <w:tcPr>
            <w:tcW w:w="3120" w:type="dxa"/>
            <w:gridSpan w:val="2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1A7A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8156B" w14:textId="77777777" w:rsidR="000840D0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EXPRESIÓN ORAL</w:t>
            </w:r>
          </w:p>
        </w:tc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1A7A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AAB59" w14:textId="77777777" w:rsidR="000840D0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ESCRITURA</w:t>
            </w:r>
          </w:p>
        </w:tc>
      </w:tr>
      <w:tr w:rsidR="000840D0" w14:paraId="4F03621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E6F4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AE24EE" w14:textId="77777777" w:rsidR="000840D0" w:rsidRDefault="00000000">
            <w:pPr>
              <w:jc w:val="center"/>
            </w:pPr>
            <w:r>
              <w:rPr>
                <w:b/>
                <w:bCs/>
                <w:color w:val="1A7A6E"/>
                <w:sz w:val="16"/>
                <w:szCs w:val="16"/>
              </w:rPr>
              <w:t>Idioma</w:t>
            </w:r>
          </w:p>
        </w:tc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E6F4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CBB992" w14:textId="77777777" w:rsidR="000840D0" w:rsidRDefault="00000000">
            <w:pPr>
              <w:jc w:val="center"/>
            </w:pPr>
            <w:r>
              <w:rPr>
                <w:b/>
                <w:bCs/>
                <w:color w:val="1A7A6E"/>
                <w:sz w:val="16"/>
                <w:szCs w:val="16"/>
              </w:rPr>
              <w:t>Comprensión auditiva</w:t>
            </w:r>
          </w:p>
        </w:tc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E6F4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9ADA4D" w14:textId="77777777" w:rsidR="000840D0" w:rsidRDefault="00000000">
            <w:pPr>
              <w:jc w:val="center"/>
            </w:pPr>
            <w:r>
              <w:rPr>
                <w:b/>
                <w:bCs/>
                <w:color w:val="1A7A6E"/>
                <w:sz w:val="16"/>
                <w:szCs w:val="16"/>
              </w:rPr>
              <w:t>Comprensión lectora</w:t>
            </w:r>
          </w:p>
        </w:tc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E6F4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581A9" w14:textId="77777777" w:rsidR="000840D0" w:rsidRDefault="00000000">
            <w:pPr>
              <w:jc w:val="center"/>
            </w:pPr>
            <w:r>
              <w:rPr>
                <w:b/>
                <w:bCs/>
                <w:color w:val="1A7A6E"/>
                <w:sz w:val="16"/>
                <w:szCs w:val="16"/>
              </w:rPr>
              <w:t>Interacción oral</w:t>
            </w:r>
          </w:p>
        </w:tc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E6F4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3BE105" w14:textId="77777777" w:rsidR="000840D0" w:rsidRDefault="00000000">
            <w:pPr>
              <w:jc w:val="center"/>
            </w:pPr>
            <w:r>
              <w:rPr>
                <w:b/>
                <w:bCs/>
                <w:color w:val="1A7A6E"/>
                <w:sz w:val="16"/>
                <w:szCs w:val="16"/>
              </w:rPr>
              <w:t>Producción oral</w:t>
            </w:r>
          </w:p>
        </w:tc>
        <w:tc>
          <w:tcPr>
            <w:tcW w:w="1560" w:type="dxa"/>
            <w:tcBorders>
              <w:top w:val="single" w:sz="4" w:space="0" w:color="1A7A6E"/>
              <w:left w:val="single" w:sz="4" w:space="0" w:color="1A7A6E"/>
              <w:bottom w:val="single" w:sz="4" w:space="0" w:color="1A7A6E"/>
              <w:right w:val="single" w:sz="4" w:space="0" w:color="1A7A6E"/>
            </w:tcBorders>
            <w:shd w:val="clear" w:color="auto" w:fill="E6F4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347899" w14:textId="77777777" w:rsidR="000840D0" w:rsidRDefault="00000000">
            <w:pPr>
              <w:jc w:val="center"/>
            </w:pPr>
            <w:r>
              <w:rPr>
                <w:b/>
                <w:bCs/>
                <w:color w:val="1A7A6E"/>
                <w:sz w:val="16"/>
                <w:szCs w:val="16"/>
              </w:rPr>
              <w:t>Escritura</w:t>
            </w:r>
          </w:p>
        </w:tc>
      </w:tr>
      <w:tr w:rsidR="000840D0" w14:paraId="6FDDA69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D7FF40" w14:textId="77777777" w:rsidR="000840D0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Inglés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818BC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C1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9C003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C1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97F328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B2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58049E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C1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B61F5B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C1</w:t>
            </w:r>
          </w:p>
        </w:tc>
      </w:tr>
      <w:tr w:rsidR="000840D0" w14:paraId="2A44F56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4C17F1" w14:textId="77777777" w:rsidR="000840D0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Francés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3F376A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B1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DC68E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B2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728E6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B1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E8EE4D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B1</w:t>
            </w:r>
          </w:p>
        </w:tc>
        <w:tc>
          <w:tcPr>
            <w:tcW w:w="1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0AC56F" w14:textId="77777777" w:rsidR="000840D0" w:rsidRDefault="00000000">
            <w:pPr>
              <w:jc w:val="center"/>
            </w:pPr>
            <w:r>
              <w:rPr>
                <w:sz w:val="17"/>
                <w:szCs w:val="17"/>
              </w:rPr>
              <w:t>B1</w:t>
            </w:r>
          </w:p>
        </w:tc>
      </w:tr>
    </w:tbl>
    <w:p w14:paraId="32879EED" w14:textId="77777777" w:rsidR="000840D0" w:rsidRPr="00911592" w:rsidRDefault="00000000">
      <w:pPr>
        <w:spacing w:before="60"/>
        <w:rPr>
          <w:lang w:val="es-ES"/>
        </w:rPr>
      </w:pPr>
      <w:r w:rsidRPr="00911592">
        <w:rPr>
          <w:i/>
          <w:iCs/>
          <w:color w:val="555555"/>
          <w:sz w:val="17"/>
          <w:szCs w:val="17"/>
          <w:lang w:val="es-ES"/>
        </w:rPr>
        <w:t>Niveles: A1/A2 Básico · B1/B2 Independiente · C1/C2 Competente – Marco Común Europeo de Referencia para las Lenguas (MCERL)</w:t>
      </w:r>
    </w:p>
    <w:p w14:paraId="17E8C583" w14:textId="77777777" w:rsidR="000840D0" w:rsidRDefault="00000000">
      <w:pPr>
        <w:spacing w:before="160" w:after="60"/>
      </w:pPr>
      <w:r>
        <w:rPr>
          <w:b/>
          <w:bCs/>
          <w:color w:val="2EA89A"/>
        </w:rPr>
        <w:t>Competencias digitales:</w:t>
      </w:r>
    </w:p>
    <w:p w14:paraId="57EDFD24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Figma, Adobe XD, Sketch – nivel experto (diseño de interfaces y sistemas de diseño)</w:t>
      </w:r>
    </w:p>
    <w:p w14:paraId="60154403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Adobe Creative Suite (Illustrator, Photoshop, After Effects) – nivel avanzado</w:t>
      </w:r>
    </w:p>
    <w:p w14:paraId="2ADF238C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HTML5, CSS3, conocimientos básicos de React – nivel intermedio</w:t>
      </w:r>
    </w:p>
    <w:p w14:paraId="4D638062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Herramientas de investigación: Hotjar, Maze, Optimal Workshop – nivel avanzado</w:t>
      </w:r>
    </w:p>
    <w:p w14:paraId="7D411739" w14:textId="77777777" w:rsidR="000840D0" w:rsidRPr="00911592" w:rsidRDefault="00000000">
      <w:pPr>
        <w:spacing w:before="160" w:after="60"/>
        <w:rPr>
          <w:lang w:val="es-ES"/>
        </w:rPr>
      </w:pPr>
      <w:r w:rsidRPr="00911592">
        <w:rPr>
          <w:b/>
          <w:bCs/>
          <w:color w:val="2EA89A"/>
          <w:lang w:val="es-ES"/>
        </w:rPr>
        <w:t>Competencias de comunicación:</w:t>
      </w:r>
    </w:p>
    <w:p w14:paraId="4524EDED" w14:textId="77777777" w:rsidR="000840D0" w:rsidRPr="00911592" w:rsidRDefault="00000000">
      <w:pPr>
        <w:spacing w:after="80"/>
        <w:rPr>
          <w:lang w:val="es-ES"/>
        </w:rPr>
      </w:pPr>
      <w:r w:rsidRPr="00911592">
        <w:rPr>
          <w:lang w:val="es-ES"/>
        </w:rPr>
        <w:t>Excelentes habilidades de comunicación y presentación desarrolladas a lo largo de mi carrera en entornos multidisciplinares. Capacidad para traducir necesidades técnicas en soluciones visuales comprensibles para perfiles no técnicos. Experiencia facilitando talleres de co-diseño y sesiones de ideación con equipos de hasta 20 personas.</w:t>
      </w:r>
    </w:p>
    <w:p w14:paraId="34C87FA1" w14:textId="77777777" w:rsidR="000840D0" w:rsidRPr="00911592" w:rsidRDefault="00000000">
      <w:pPr>
        <w:spacing w:before="60" w:after="60"/>
        <w:rPr>
          <w:lang w:val="es-ES"/>
        </w:rPr>
      </w:pPr>
      <w:r w:rsidRPr="00911592">
        <w:rPr>
          <w:b/>
          <w:bCs/>
          <w:color w:val="2EA89A"/>
          <w:lang w:val="es-ES"/>
        </w:rPr>
        <w:t>Competencias organizativas y de gestión:</w:t>
      </w:r>
    </w:p>
    <w:p w14:paraId="0AD517DC" w14:textId="77777777" w:rsidR="000840D0" w:rsidRPr="00911592" w:rsidRDefault="00000000">
      <w:pPr>
        <w:spacing w:after="80"/>
        <w:rPr>
          <w:lang w:val="es-ES"/>
        </w:rPr>
      </w:pPr>
      <w:r w:rsidRPr="00911592">
        <w:rPr>
          <w:lang w:val="es-ES"/>
        </w:rPr>
        <w:t>Liderazgo de equipos creativos en entornos ágiles (Scrum y Kanban). Gestión simultánea de múltiples proyectos con distintos plazos y stakeholders. Experiencia en la definición de roadmaps de producto y OKRs relacionados con la experiencia de usuario.</w:t>
      </w:r>
    </w:p>
    <w:p w14:paraId="2C011AA1" w14:textId="77777777" w:rsidR="000840D0" w:rsidRPr="00911592" w:rsidRDefault="000840D0">
      <w:pPr>
        <w:spacing w:before="160"/>
        <w:rPr>
          <w:lang w:val="es-ES"/>
        </w:rPr>
      </w:pPr>
    </w:p>
    <w:p w14:paraId="416765CF" w14:textId="77777777" w:rsidR="000840D0" w:rsidRPr="00911592" w:rsidRDefault="00000000">
      <w:pPr>
        <w:pBdr>
          <w:bottom w:val="single" w:sz="8" w:space="4" w:color="1A7A6E"/>
        </w:pBdr>
        <w:spacing w:before="240" w:after="80"/>
        <w:rPr>
          <w:lang w:val="es-ES"/>
        </w:rPr>
      </w:pPr>
      <w:r w:rsidRPr="00911592">
        <w:rPr>
          <w:b/>
          <w:bCs/>
          <w:color w:val="1A7A6E"/>
          <w:sz w:val="20"/>
          <w:szCs w:val="20"/>
          <w:lang w:val="es-ES"/>
        </w:rPr>
        <w:t>INFORMACIÓN ADICIONAL</w:t>
      </w:r>
    </w:p>
    <w:p w14:paraId="36B98F71" w14:textId="77777777" w:rsidR="000840D0" w:rsidRPr="00911592" w:rsidRDefault="00000000">
      <w:pPr>
        <w:spacing w:before="80" w:after="60"/>
        <w:rPr>
          <w:lang w:val="es-ES"/>
        </w:rPr>
      </w:pPr>
      <w:r w:rsidRPr="00911592">
        <w:rPr>
          <w:b/>
          <w:bCs/>
          <w:color w:val="2EA89A"/>
          <w:lang w:val="es-ES"/>
        </w:rPr>
        <w:t>Publicaciones y ponencias:</w:t>
      </w:r>
    </w:p>
    <w:p w14:paraId="07C0A258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Fernández, A. L. (2023). "Diseño inclusivo en plataformas B2B". Ponencia en UX Spain Conference, Madrid.</w:t>
      </w:r>
    </w:p>
    <w:p w14:paraId="0420B79B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Artículo "Los 5 errores más comunes en diseño de onboarding" – Medium / UX Collective, 2022 (+ 12.000 lecturas).</w:t>
      </w:r>
    </w:p>
    <w:p w14:paraId="76305A2C" w14:textId="77777777" w:rsidR="000840D0" w:rsidRDefault="00000000">
      <w:pPr>
        <w:spacing w:before="100" w:after="60"/>
      </w:pPr>
      <w:r>
        <w:rPr>
          <w:b/>
          <w:bCs/>
          <w:color w:val="2EA89A"/>
        </w:rPr>
        <w:t>Voluntariado:</w:t>
      </w:r>
    </w:p>
    <w:p w14:paraId="380031E9" w14:textId="77777777" w:rsidR="000840D0" w:rsidRPr="00911592" w:rsidRDefault="00000000">
      <w:pPr>
        <w:pStyle w:val="Listenabsatz"/>
        <w:numPr>
          <w:ilvl w:val="0"/>
          <w:numId w:val="2"/>
        </w:numPr>
        <w:rPr>
          <w:lang w:val="es-ES"/>
        </w:rPr>
      </w:pPr>
      <w:r w:rsidRPr="00911592">
        <w:rPr>
          <w:lang w:val="es-ES"/>
        </w:rPr>
        <w:t>Mentora de diseño UX en el programa DesignLab Mentorship (2022–actualidad) – apoyo a diseñadoras junior en transición de carrera.</w:t>
      </w:r>
    </w:p>
    <w:p w14:paraId="7A878F15" w14:textId="77777777" w:rsidR="000840D0" w:rsidRPr="00911592" w:rsidRDefault="00000000">
      <w:pPr>
        <w:spacing w:before="100" w:after="60"/>
        <w:rPr>
          <w:lang w:val="es-ES"/>
        </w:rPr>
      </w:pPr>
      <w:r w:rsidRPr="00911592">
        <w:rPr>
          <w:b/>
          <w:bCs/>
          <w:color w:val="2EA89A"/>
          <w:lang w:val="es-ES"/>
        </w:rPr>
        <w:t>Permisos de conducción:</w:t>
      </w:r>
    </w:p>
    <w:p w14:paraId="3D8917DC" w14:textId="77777777" w:rsidR="000840D0" w:rsidRPr="00911592" w:rsidRDefault="00000000">
      <w:pPr>
        <w:spacing w:after="80"/>
        <w:rPr>
          <w:lang w:val="es-ES"/>
        </w:rPr>
      </w:pPr>
      <w:r w:rsidRPr="00911592">
        <w:rPr>
          <w:lang w:val="es-ES"/>
        </w:rPr>
        <w:t>Permiso B (turismo)</w:t>
      </w:r>
    </w:p>
    <w:p w14:paraId="4F6516E2" w14:textId="77777777" w:rsidR="000840D0" w:rsidRPr="00911592" w:rsidRDefault="00000000">
      <w:pPr>
        <w:spacing w:before="100" w:after="60"/>
        <w:rPr>
          <w:lang w:val="es-ES"/>
        </w:rPr>
      </w:pPr>
      <w:r w:rsidRPr="00911592">
        <w:rPr>
          <w:b/>
          <w:bCs/>
          <w:color w:val="2EA89A"/>
          <w:lang w:val="es-ES"/>
        </w:rPr>
        <w:t>Carnet de conducir:</w:t>
      </w:r>
    </w:p>
    <w:p w14:paraId="742BAC46" w14:textId="77777777" w:rsidR="000840D0" w:rsidRPr="00911592" w:rsidRDefault="00000000">
      <w:pPr>
        <w:spacing w:after="80"/>
        <w:rPr>
          <w:lang w:val="es-ES"/>
        </w:rPr>
      </w:pPr>
      <w:r w:rsidRPr="00911592">
        <w:rPr>
          <w:lang w:val="es-ES"/>
        </w:rPr>
        <w:t>Permiso B – vehículo propio</w:t>
      </w:r>
    </w:p>
    <w:p w14:paraId="4A7CE0E8" w14:textId="77777777" w:rsidR="000840D0" w:rsidRPr="00911592" w:rsidRDefault="00000000">
      <w:pPr>
        <w:pBdr>
          <w:top w:val="single" w:sz="4" w:space="4" w:color="E6F4F2"/>
        </w:pBdr>
        <w:spacing w:before="320"/>
        <w:jc w:val="center"/>
        <w:rPr>
          <w:lang w:val="es-ES"/>
        </w:rPr>
      </w:pPr>
      <w:r w:rsidRPr="00911592">
        <w:rPr>
          <w:i/>
          <w:iCs/>
          <w:color w:val="555555"/>
          <w:sz w:val="15"/>
          <w:szCs w:val="15"/>
          <w:lang w:val="es-ES"/>
        </w:rPr>
        <w:t xml:space="preserve">Curriculum Vitae Europeo · Ana Lucía Fernández Torres · </w:t>
      </w:r>
      <w:r w:rsidRPr="00911592">
        <w:rPr>
          <w:color w:val="1A7A6E"/>
          <w:sz w:val="15"/>
          <w:szCs w:val="15"/>
          <w:lang w:val="es-ES"/>
        </w:rPr>
        <w:t>Página 1 / 1</w:t>
      </w:r>
    </w:p>
    <w:sectPr w:rsidR="000840D0" w:rsidRPr="00911592" w:rsidSect="00911592">
      <w:pgSz w:w="11906" w:h="16838"/>
      <w:pgMar w:top="426" w:right="1000" w:bottom="72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040C"/>
    <w:multiLevelType w:val="hybridMultilevel"/>
    <w:tmpl w:val="C5FE4388"/>
    <w:lvl w:ilvl="0" w:tplc="2D42A4B6">
      <w:start w:val="1"/>
      <w:numFmt w:val="bullet"/>
      <w:lvlText w:val="●"/>
      <w:lvlJc w:val="left"/>
      <w:pPr>
        <w:ind w:left="720" w:hanging="360"/>
      </w:pPr>
    </w:lvl>
    <w:lvl w:ilvl="1" w:tplc="8746E998">
      <w:start w:val="1"/>
      <w:numFmt w:val="bullet"/>
      <w:lvlText w:val="○"/>
      <w:lvlJc w:val="left"/>
      <w:pPr>
        <w:ind w:left="1440" w:hanging="360"/>
      </w:pPr>
    </w:lvl>
    <w:lvl w:ilvl="2" w:tplc="FE7C828E">
      <w:start w:val="1"/>
      <w:numFmt w:val="bullet"/>
      <w:lvlText w:val="■"/>
      <w:lvlJc w:val="left"/>
      <w:pPr>
        <w:ind w:left="2160" w:hanging="360"/>
      </w:pPr>
    </w:lvl>
    <w:lvl w:ilvl="3" w:tplc="17380230">
      <w:start w:val="1"/>
      <w:numFmt w:val="bullet"/>
      <w:lvlText w:val="●"/>
      <w:lvlJc w:val="left"/>
      <w:pPr>
        <w:ind w:left="2880" w:hanging="360"/>
      </w:pPr>
    </w:lvl>
    <w:lvl w:ilvl="4" w:tplc="4FFCED70">
      <w:start w:val="1"/>
      <w:numFmt w:val="bullet"/>
      <w:lvlText w:val="○"/>
      <w:lvlJc w:val="left"/>
      <w:pPr>
        <w:ind w:left="3600" w:hanging="360"/>
      </w:pPr>
    </w:lvl>
    <w:lvl w:ilvl="5" w:tplc="938AB07A">
      <w:start w:val="1"/>
      <w:numFmt w:val="bullet"/>
      <w:lvlText w:val="■"/>
      <w:lvlJc w:val="left"/>
      <w:pPr>
        <w:ind w:left="4320" w:hanging="360"/>
      </w:pPr>
    </w:lvl>
    <w:lvl w:ilvl="6" w:tplc="C54A631C">
      <w:start w:val="1"/>
      <w:numFmt w:val="bullet"/>
      <w:lvlText w:val="●"/>
      <w:lvlJc w:val="left"/>
      <w:pPr>
        <w:ind w:left="5040" w:hanging="360"/>
      </w:pPr>
    </w:lvl>
    <w:lvl w:ilvl="7" w:tplc="B7945EB0">
      <w:start w:val="1"/>
      <w:numFmt w:val="bullet"/>
      <w:lvlText w:val="●"/>
      <w:lvlJc w:val="left"/>
      <w:pPr>
        <w:ind w:left="5760" w:hanging="360"/>
      </w:pPr>
    </w:lvl>
    <w:lvl w:ilvl="8" w:tplc="DD96743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CF12A9"/>
    <w:multiLevelType w:val="hybridMultilevel"/>
    <w:tmpl w:val="08FC146C"/>
    <w:lvl w:ilvl="0" w:tplc="E2F4297A">
      <w:start w:val="1"/>
      <w:numFmt w:val="bullet"/>
      <w:lvlText w:val="–"/>
      <w:lvlJc w:val="left"/>
      <w:pPr>
        <w:ind w:left="480" w:hanging="240"/>
      </w:pPr>
    </w:lvl>
    <w:lvl w:ilvl="1" w:tplc="9DD0B05A">
      <w:numFmt w:val="decimal"/>
      <w:lvlText w:val=""/>
      <w:lvlJc w:val="left"/>
    </w:lvl>
    <w:lvl w:ilvl="2" w:tplc="128255EA">
      <w:numFmt w:val="decimal"/>
      <w:lvlText w:val=""/>
      <w:lvlJc w:val="left"/>
    </w:lvl>
    <w:lvl w:ilvl="3" w:tplc="88989F42">
      <w:numFmt w:val="decimal"/>
      <w:lvlText w:val=""/>
      <w:lvlJc w:val="left"/>
    </w:lvl>
    <w:lvl w:ilvl="4" w:tplc="3E4C71C2">
      <w:numFmt w:val="decimal"/>
      <w:lvlText w:val=""/>
      <w:lvlJc w:val="left"/>
    </w:lvl>
    <w:lvl w:ilvl="5" w:tplc="B40A89BE">
      <w:numFmt w:val="decimal"/>
      <w:lvlText w:val=""/>
      <w:lvlJc w:val="left"/>
    </w:lvl>
    <w:lvl w:ilvl="6" w:tplc="A0E87180">
      <w:numFmt w:val="decimal"/>
      <w:lvlText w:val=""/>
      <w:lvlJc w:val="left"/>
    </w:lvl>
    <w:lvl w:ilvl="7" w:tplc="97CCF420">
      <w:numFmt w:val="decimal"/>
      <w:lvlText w:val=""/>
      <w:lvlJc w:val="left"/>
    </w:lvl>
    <w:lvl w:ilvl="8" w:tplc="113EE23A">
      <w:numFmt w:val="decimal"/>
      <w:lvlText w:val=""/>
      <w:lvlJc w:val="left"/>
    </w:lvl>
  </w:abstractNum>
  <w:num w:numId="1" w16cid:durableId="1066029391">
    <w:abstractNumId w:val="0"/>
    <w:lvlOverride w:ilvl="0">
      <w:startOverride w:val="1"/>
    </w:lvlOverride>
  </w:num>
  <w:num w:numId="2" w16cid:durableId="20790122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D0"/>
    <w:rsid w:val="000840D0"/>
    <w:rsid w:val="00911592"/>
    <w:rsid w:val="00A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FA63"/>
  <w15:docId w15:val="{2137D578-D3D6-4D36-81F3-BD712EA9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2026-05-07T05:12:00Z</dcterms:created>
  <dcterms:modified xsi:type="dcterms:W3CDTF">2026-05-07T06:54:00Z</dcterms:modified>
</cp:coreProperties>
</file>