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tcBorders>
              <w:top w:val="none" w:color="FFFFFF" w:sz="0"/>
              <w:left w:val="none" w:color="FFFFFF" w:sz="0"/>
              <w:bottom w:val="single" w:color="8C6D3F" w:sz="6" w:space="4"/>
              <w:right w:val="none" w:color="FFFFFF" w:sz="0"/>
            </w:tcBorders>
            <w:shd w:fill="FDFBF8" w:val="clear"/>
            <w:tcMar>
              <w:top w:type="dxa" w:w="240"/>
              <w:left w:type="dxa" w:w="0"/>
              <w:bottom w:type="dxa" w:w="140"/>
              <w:right w:type="dxa" w:w="0"/>
            </w:tcMar>
          </w:tcPr>
          <w:p>
            <w:pPr>
              <w:spacing w:after="20" w:before="0"/>
            </w:pPr>
            <w:r>
              <w:rPr>
                <w:rFonts w:ascii="Arial" w:cs="Arial" w:eastAsia="Arial" w:hAnsi="Arial"/>
                <w:b/>
                <w:bCs/>
                <w:color w:val="111111"/>
                <w:sz w:val="80"/>
                <w:szCs w:val="80"/>
              </w:rPr>
              <w:t xml:space="preserve">LAURA </w:t>
            </w:r>
            <w:r>
              <w:rPr>
                <w:rFonts w:ascii="Arial" w:cs="Arial" w:eastAsia="Arial" w:hAnsi="Arial"/>
                <w:b/>
                <w:bCs/>
                <w:color w:val="8C6D3F"/>
                <w:sz w:val="80"/>
                <w:szCs w:val="80"/>
              </w:rPr>
              <w:t xml:space="preserve">SÁNCHEZ VIDAL</w:t>
            </w:r>
          </w:p>
          <w:tbl>
            <w:tblPr>
              <w:tblW w:type="dxa" w:w="1046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200"/>
              <w:gridCol w:w="2400"/>
              <w:gridCol w:w="2000"/>
              <w:gridCol w:w="2000"/>
              <w:gridCol w:w="1866"/>
            </w:tblGrid>
            <w:tr>
              <w:tc>
                <w:tcPr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rFonts w:ascii="Segoe UI Emoji" w:cs="Segoe UI Emoji" w:eastAsia="Segoe UI Emoji" w:hAnsi="Segoe UI Emoji"/>
                      <w:color w:val="8C6D3F"/>
                      <w:sz w:val="18"/>
                      <w:szCs w:val="18"/>
                    </w:rPr>
                    <w:t xml:space="preserve">☎ </w:t>
                  </w:r>
                  <w:r>
                    <w:rPr>
                      <w:rFonts w:ascii="Calibri" w:cs="Calibri" w:eastAsia="Calibri" w:hAnsi="Calibri"/>
                      <w:color w:val="5A5248"/>
                      <w:sz w:val="18"/>
                      <w:szCs w:val="18"/>
                    </w:rPr>
                    <w:t xml:space="preserve">+34 611 234 567</w:t>
                  </w:r>
                </w:p>
              </w:tc>
              <w:tc>
                <w:tcPr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rFonts w:ascii="Segoe UI Emoji" w:cs="Segoe UI Emoji" w:eastAsia="Segoe UI Emoji" w:hAnsi="Segoe UI Emoji"/>
                      <w:color w:val="8C6D3F"/>
                      <w:sz w:val="18"/>
                      <w:szCs w:val="18"/>
                    </w:rPr>
                    <w:t xml:space="preserve">@ </w:t>
                  </w:r>
                  <w:r>
                    <w:rPr>
                      <w:rFonts w:ascii="Calibri" w:cs="Calibri" w:eastAsia="Calibri" w:hAnsi="Calibri"/>
                      <w:color w:val="5A5248"/>
                      <w:sz w:val="18"/>
                      <w:szCs w:val="18"/>
                    </w:rPr>
                    <w:t xml:space="preserve">l.sanchez@email.com</w:t>
                  </w:r>
                </w:p>
              </w:tc>
              <w:tc>
                <w:tcPr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rFonts w:ascii="Segoe UI Emoji" w:cs="Segoe UI Emoji" w:eastAsia="Segoe UI Emoji" w:hAnsi="Segoe UI Emoji"/>
                      <w:color w:val="8C6D3F"/>
                      <w:sz w:val="18"/>
                      <w:szCs w:val="18"/>
                    </w:rPr>
                    <w:t xml:space="preserve">🔗 </w:t>
                  </w:r>
                  <w:r>
                    <w:rPr>
                      <w:rFonts w:ascii="Calibri" w:cs="Calibri" w:eastAsia="Calibri" w:hAnsi="Calibri"/>
                      <w:color w:val="5A5248"/>
                      <w:sz w:val="18"/>
                      <w:szCs w:val="18"/>
                    </w:rPr>
                    <w:t xml:space="preserve">linkedin.com/in/laurasv</w:t>
                  </w:r>
                </w:p>
              </w:tc>
              <w:tc>
                <w:tcPr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rFonts w:ascii="Segoe UI Emoji" w:cs="Segoe UI Emoji" w:eastAsia="Segoe UI Emoji" w:hAnsi="Segoe UI Emoji"/>
                      <w:color w:val="8C6D3F"/>
                      <w:sz w:val="18"/>
                      <w:szCs w:val="18"/>
                    </w:rPr>
                    <w:t xml:space="preserve">📍 </w:t>
                  </w:r>
                  <w:r>
                    <w:rPr>
                      <w:rFonts w:ascii="Calibri" w:cs="Calibri" w:eastAsia="Calibri" w:hAnsi="Calibri"/>
                      <w:color w:val="5A5248"/>
                      <w:sz w:val="18"/>
                      <w:szCs w:val="18"/>
                    </w:rPr>
                    <w:t xml:space="preserve">Barcelona, España</w:t>
                  </w:r>
                </w:p>
              </w:tc>
              <w:tc>
                <w:tcPr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rFonts w:ascii="Segoe UI Emoji" w:cs="Segoe UI Emoji" w:eastAsia="Segoe UI Emoji" w:hAnsi="Segoe UI Emoji"/>
                      <w:color w:val="8C6D3F"/>
                      <w:sz w:val="18"/>
                      <w:szCs w:val="18"/>
                    </w:rPr>
                    <w:t xml:space="preserve">⭐ </w:t>
                  </w:r>
                  <w:r>
                    <w:rPr>
                      <w:rFonts w:ascii="Calibri" w:cs="Calibri" w:eastAsia="Calibri" w:hAnsi="Calibri"/>
                      <w:color w:val="5A5248"/>
                      <w:sz w:val="18"/>
                      <w:szCs w:val="18"/>
                    </w:rPr>
                    <w:t xml:space="preserve">27 años</w:t>
                  </w:r>
                </w:p>
              </w:tc>
            </w:tr>
          </w:tbl>
          <w:p/>
        </w:tc>
      </w:tr>
    </w:tbl>
    <w:p>
      <w:pPr>
        <w:spacing w:after="0" w:before="60"/>
      </w:pP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200"/>
        <w:gridCol w:w="4266"/>
      </w:tblGrid>
      <w:tr>
        <w:tc>
          <w:tcPr>
            <w:tcW w:type="dxa" w:w="6200"/>
            <w:tcBorders>
              <w:top w:val="none" w:color="FFFFFF" w:sz="0"/>
              <w:left w:val="none" w:color="FFFFFF" w:sz="0"/>
              <w:bottom w:val="none" w:color="FFFFFF" w:sz="0"/>
              <w:right w:val="single" w:color="DDD8D0" w:sz="4"/>
            </w:tcBorders>
            <w:shd w:fill="FDFBF8" w:val="clear"/>
            <w:tcMar>
              <w:top w:type="dxa" w:w="100"/>
              <w:left w:type="dxa" w:w="0"/>
              <w:bottom w:type="dxa" w:w="200"/>
              <w:right w:type="dxa" w:w="300"/>
            </w:tcMar>
          </w:tcPr>
          <w:p>
            <w:pPr>
              <w:pBdr>
                <w:bottom w:val="single" w:color="111111" w:sz="8" w:space="4"/>
              </w:pBdr>
              <w:spacing w:after="80" w:before="240"/>
            </w:pPr>
            <w:r>
              <w:rPr>
                <w:rFonts w:ascii="Arial" w:cs="Arial" w:eastAsia="Arial" w:hAnsi="Arial"/>
                <w:b/>
                <w:bCs/>
                <w:color w:val="111111"/>
                <w:sz w:val="28"/>
                <w:szCs w:val="28"/>
              </w:rPr>
              <w:t xml:space="preserve">EXPERIENCIA</w:t>
            </w:r>
          </w:p>
          <w:p>
            <w:pPr>
              <w:spacing w:after="10" w:before="160"/>
            </w:pPr>
            <w:r>
              <w:rPr>
                <w:rFonts w:ascii="Arial" w:cs="Arial" w:eastAsia="Arial" w:hAnsi="Arial"/>
                <w:b/>
                <w:bCs/>
                <w:color w:val="1A1410"/>
                <w:sz w:val="24"/>
                <w:szCs w:val="24"/>
              </w:rPr>
              <w:t xml:space="preserve">Dependienta Senior / Visual Merchandiser</w:t>
            </w:r>
          </w:p>
          <w:p>
            <w:pPr>
              <w:spacing w:after="14" w:before="0"/>
            </w:pPr>
            <w:r>
              <w:rPr>
                <w:rFonts w:ascii="Arial" w:cs="Arial" w:eastAsia="Arial" w:hAnsi="Arial"/>
                <w:b/>
                <w:bCs/>
                <w:color w:val="8C6D3F"/>
                <w:sz w:val="22"/>
                <w:szCs w:val="22"/>
              </w:rPr>
              <w:t xml:space="preserve">Zara (Grupo Inditex) · Barcelona</w:t>
            </w:r>
          </w:p>
          <w:p>
            <w:pPr>
              <w:spacing w:after="40" w:before="0"/>
            </w:pPr>
            <w:r>
              <w:rPr>
                <w:rFonts w:ascii="Segoe UI Emoji" w:cs="Segoe UI Emoji" w:eastAsia="Segoe UI Emoji" w:hAnsi="Segoe UI Emoji"/>
                <w:color w:val="5A5248"/>
                <w:sz w:val="17"/>
                <w:szCs w:val="17"/>
              </w:rPr>
              <w:t xml:space="preserve">📅 03/2022 – Presente   </w:t>
            </w:r>
            <w:r>
              <w:rPr>
                <w:rFonts w:ascii="Segoe UI Emoji" w:cs="Segoe UI Emoji" w:eastAsia="Segoe UI Emoji" w:hAnsi="Segoe UI Emoji"/>
                <w:color w:val="5A5248"/>
                <w:sz w:val="17"/>
                <w:szCs w:val="17"/>
              </w:rPr>
              <w:t xml:space="preserve">📍 Barcelona, España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2" w:before="32"/>
            </w:pPr>
            <w:r>
              <w:rPr>
                <w:rFonts w:ascii="Calibri" w:cs="Calibri" w:eastAsia="Calibri" w:hAnsi="Calibri"/>
                <w:color w:val="1A1410"/>
                <w:sz w:val="18"/>
                <w:szCs w:val="18"/>
              </w:rPr>
              <w:t xml:space="preserve">Atención personalizada al cliente en tienda de más de 1.200 m², con enfoque en experiencia de compra y fidelización.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2" w:before="32"/>
            </w:pPr>
            <w:r>
              <w:rPr>
                <w:rFonts w:ascii="Calibri" w:cs="Calibri" w:eastAsia="Calibri" w:hAnsi="Calibri"/>
                <w:color w:val="1A1410"/>
                <w:sz w:val="18"/>
                <w:szCs w:val="18"/>
              </w:rPr>
              <w:t xml:space="preserve">Responsable del visual merchandising de sección mujer: escaparates, disposición de producto y cambios de temporada.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2" w:before="32"/>
            </w:pPr>
            <w:r>
              <w:rPr>
                <w:rFonts w:ascii="Calibri" w:cs="Calibri" w:eastAsia="Calibri" w:hAnsi="Calibri"/>
                <w:color w:val="1A1410"/>
                <w:sz w:val="18"/>
                <w:szCs w:val="18"/>
              </w:rPr>
              <w:t xml:space="preserve">Gestión de caja, cobro en efectivo y tarjeta, devoluciones y cambios siguiendo protocolo Inditex.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2" w:before="32"/>
            </w:pPr>
            <w:r>
              <w:rPr>
                <w:rFonts w:ascii="Calibri" w:cs="Calibri" w:eastAsia="Calibri" w:hAnsi="Calibri"/>
                <w:color w:val="1A1410"/>
                <w:sz w:val="18"/>
                <w:szCs w:val="18"/>
              </w:rPr>
              <w:t xml:space="preserve">Coordinación de la recepción de nueva colección: etiquetado, distribución en sala y retirada de saldos.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2" w:before="32"/>
            </w:pPr>
            <w:r>
              <w:rPr>
                <w:rFonts w:ascii="Calibri" w:cs="Calibri" w:eastAsia="Calibri" w:hAnsi="Calibri"/>
                <w:color w:val="1A1410"/>
                <w:sz w:val="18"/>
                <w:szCs w:val="18"/>
              </w:rPr>
              <w:t xml:space="preserve">Formación y acompañamiento de nuevas incorporaciones al equipo de ventas (5 personas).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2" w:before="32"/>
            </w:pPr>
            <w:r>
              <w:rPr>
                <w:rFonts w:ascii="Calibri" w:cs="Calibri" w:eastAsia="Calibri" w:hAnsi="Calibri"/>
                <w:color w:val="1A1410"/>
                <w:sz w:val="18"/>
                <w:szCs w:val="18"/>
              </w:rPr>
              <w:t xml:space="preserve">Consecución del objetivo mensual de ventas en un 108% de media durante 2023.</w:t>
            </w:r>
          </w:p>
          <w:p>
            <w:pPr>
              <w:pBdr>
                <w:bottom w:val="single" w:color="DDD8D0" w:sz="2" w:space="2"/>
              </w:pBdr>
              <w:spacing w:after="0" w:before="60"/>
            </w:pPr>
          </w:p>
          <w:p>
            <w:pPr>
              <w:spacing w:after="10" w:before="160"/>
            </w:pPr>
            <w:r>
              <w:rPr>
                <w:rFonts w:ascii="Arial" w:cs="Arial" w:eastAsia="Arial" w:hAnsi="Arial"/>
                <w:b/>
                <w:bCs/>
                <w:color w:val="1A1410"/>
                <w:sz w:val="24"/>
                <w:szCs w:val="24"/>
              </w:rPr>
              <w:t xml:space="preserve">Vendedora / Asesora de Moda</w:t>
            </w:r>
          </w:p>
          <w:p>
            <w:pPr>
              <w:spacing w:after="14" w:before="0"/>
            </w:pPr>
            <w:r>
              <w:rPr>
                <w:rFonts w:ascii="Arial" w:cs="Arial" w:eastAsia="Arial" w:hAnsi="Arial"/>
                <w:b/>
                <w:bCs/>
                <w:color w:val="8C6D3F"/>
                <w:sz w:val="22"/>
                <w:szCs w:val="22"/>
              </w:rPr>
              <w:t xml:space="preserve">Mango · Barcelona</w:t>
            </w:r>
          </w:p>
          <w:p>
            <w:pPr>
              <w:spacing w:after="40" w:before="0"/>
            </w:pPr>
            <w:r>
              <w:rPr>
                <w:rFonts w:ascii="Segoe UI Emoji" w:cs="Segoe UI Emoji" w:eastAsia="Segoe UI Emoji" w:hAnsi="Segoe UI Emoji"/>
                <w:color w:val="5A5248"/>
                <w:sz w:val="17"/>
                <w:szCs w:val="17"/>
              </w:rPr>
              <w:t xml:space="preserve">📅 09/2020 – 02/2022   </w:t>
            </w:r>
            <w:r>
              <w:rPr>
                <w:rFonts w:ascii="Segoe UI Emoji" w:cs="Segoe UI Emoji" w:eastAsia="Segoe UI Emoji" w:hAnsi="Segoe UI Emoji"/>
                <w:color w:val="5A5248"/>
                <w:sz w:val="17"/>
                <w:szCs w:val="17"/>
              </w:rPr>
              <w:t xml:space="preserve">📍 Barcelona, España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2" w:before="32"/>
            </w:pPr>
            <w:r>
              <w:rPr>
                <w:rFonts w:ascii="Calibri" w:cs="Calibri" w:eastAsia="Calibri" w:hAnsi="Calibri"/>
                <w:color w:val="1A1410"/>
                <w:sz w:val="18"/>
                <w:szCs w:val="18"/>
              </w:rPr>
              <w:t xml:space="preserve">Asesoramiento de estilismo personalizado a clientas, incrementando el ticket medio en un 22%.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2" w:before="32"/>
            </w:pPr>
            <w:r>
              <w:rPr>
                <w:rFonts w:ascii="Calibri" w:cs="Calibri" w:eastAsia="Calibri" w:hAnsi="Calibri"/>
                <w:color w:val="1A1410"/>
                <w:sz w:val="18"/>
                <w:szCs w:val="18"/>
              </w:rPr>
              <w:t xml:space="preserve">Gestión de probadores: control de prendas, organización y atención directa al cliente.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2" w:before="32"/>
            </w:pPr>
            <w:r>
              <w:rPr>
                <w:rFonts w:ascii="Calibri" w:cs="Calibri" w:eastAsia="Calibri" w:hAnsi="Calibri"/>
                <w:color w:val="1A1410"/>
                <w:sz w:val="18"/>
                <w:szCs w:val="18"/>
              </w:rPr>
              <w:t xml:space="preserve">Reposición y orden de sala en turno de apertura, garantizando presentación impecable del producto.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2" w:before="32"/>
            </w:pPr>
            <w:r>
              <w:rPr>
                <w:rFonts w:ascii="Calibri" w:cs="Calibri" w:eastAsia="Calibri" w:hAnsi="Calibri"/>
                <w:color w:val="1A1410"/>
                <w:sz w:val="18"/>
                <w:szCs w:val="18"/>
              </w:rPr>
              <w:t xml:space="preserve">Participación en campañas de temporada y montaje de escaparates bajo dirección del visual manager.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2" w:before="32"/>
            </w:pPr>
            <w:r>
              <w:rPr>
                <w:rFonts w:ascii="Calibri" w:cs="Calibri" w:eastAsia="Calibri" w:hAnsi="Calibri"/>
                <w:color w:val="1A1410"/>
                <w:sz w:val="18"/>
                <w:szCs w:val="18"/>
              </w:rPr>
              <w:t xml:space="preserve">Manejo del sistema TPV y gestión de incidencias con el departamento de atención al cliente online.</w:t>
            </w:r>
          </w:p>
          <w:p>
            <w:pPr>
              <w:pBdr>
                <w:bottom w:val="single" w:color="DDD8D0" w:sz="2" w:space="2"/>
              </w:pBdr>
              <w:spacing w:after="0" w:before="60"/>
            </w:pPr>
          </w:p>
          <w:p>
            <w:pPr>
              <w:spacing w:after="10" w:before="160"/>
            </w:pPr>
            <w:r>
              <w:rPr>
                <w:rFonts w:ascii="Arial" w:cs="Arial" w:eastAsia="Arial" w:hAnsi="Arial"/>
                <w:b/>
                <w:bCs/>
                <w:color w:val="1A1410"/>
                <w:sz w:val="24"/>
                <w:szCs w:val="24"/>
              </w:rPr>
              <w:t xml:space="preserve">Auxiliar de Tienda (Prácticas FCT)</w:t>
            </w:r>
          </w:p>
          <w:p>
            <w:pPr>
              <w:spacing w:after="14" w:before="0"/>
            </w:pPr>
            <w:r>
              <w:rPr>
                <w:rFonts w:ascii="Arial" w:cs="Arial" w:eastAsia="Arial" w:hAnsi="Arial"/>
                <w:b/>
                <w:bCs/>
                <w:color w:val="8C6D3F"/>
                <w:sz w:val="22"/>
                <w:szCs w:val="22"/>
              </w:rPr>
              <w:t xml:space="preserve">Stradivarius (Grupo Inditex) · Barcelona</w:t>
            </w:r>
          </w:p>
          <w:p>
            <w:pPr>
              <w:spacing w:after="40" w:before="0"/>
            </w:pPr>
            <w:r>
              <w:rPr>
                <w:rFonts w:ascii="Segoe UI Emoji" w:cs="Segoe UI Emoji" w:eastAsia="Segoe UI Emoji" w:hAnsi="Segoe UI Emoji"/>
                <w:color w:val="5A5248"/>
                <w:sz w:val="17"/>
                <w:szCs w:val="17"/>
              </w:rPr>
              <w:t xml:space="preserve">📅 01/2020 – 06/2020   </w:t>
            </w:r>
            <w:r>
              <w:rPr>
                <w:rFonts w:ascii="Segoe UI Emoji" w:cs="Segoe UI Emoji" w:eastAsia="Segoe UI Emoji" w:hAnsi="Segoe UI Emoji"/>
                <w:color w:val="5A5248"/>
                <w:sz w:val="17"/>
                <w:szCs w:val="17"/>
              </w:rPr>
              <w:t xml:space="preserve">📍 Barcelona, España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2" w:before="32"/>
            </w:pPr>
            <w:r>
              <w:rPr>
                <w:rFonts w:ascii="Calibri" w:cs="Calibri" w:eastAsia="Calibri" w:hAnsi="Calibri"/>
                <w:color w:val="1A1410"/>
                <w:sz w:val="18"/>
                <w:szCs w:val="18"/>
              </w:rPr>
              <w:t xml:space="preserve">Apoyo en ventas, reposición de producto y atención al cliente en tienda de moda joven.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2" w:before="32"/>
            </w:pPr>
            <w:r>
              <w:rPr>
                <w:rFonts w:ascii="Calibri" w:cs="Calibri" w:eastAsia="Calibri" w:hAnsi="Calibri"/>
                <w:color w:val="1A1410"/>
                <w:sz w:val="18"/>
                <w:szCs w:val="18"/>
              </w:rPr>
              <w:t xml:space="preserve">Colaboración en el cambio de colección de primavera-verano y actualización de escaparates.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2" w:before="32"/>
            </w:pPr>
            <w:r>
              <w:rPr>
                <w:rFonts w:ascii="Calibri" w:cs="Calibri" w:eastAsia="Calibri" w:hAnsi="Calibri"/>
                <w:color w:val="1A1410"/>
                <w:sz w:val="18"/>
                <w:szCs w:val="18"/>
              </w:rPr>
              <w:t xml:space="preserve">Apoyo en gestión de stock e inventarios periódicos con sistema interno Inditex.</w:t>
            </w:r>
          </w:p>
          <w:p>
            <w:pPr>
              <w:pBdr>
                <w:bottom w:val="single" w:color="111111" w:sz="8" w:space="4"/>
              </w:pBdr>
              <w:spacing w:after="80" w:before="240"/>
            </w:pPr>
            <w:r>
              <w:rPr>
                <w:rFonts w:ascii="Arial" w:cs="Arial" w:eastAsia="Arial" w:hAnsi="Arial"/>
                <w:b/>
                <w:bCs/>
                <w:color w:val="111111"/>
                <w:sz w:val="28"/>
                <w:szCs w:val="28"/>
              </w:rPr>
              <w:t xml:space="preserve">EDUCACIÓN</w:t>
            </w:r>
          </w:p>
          <w:p>
            <w:pPr>
              <w:spacing w:after="10" w:before="160"/>
            </w:pPr>
            <w:r>
              <w:rPr>
                <w:rFonts w:ascii="Arial" w:cs="Arial" w:eastAsia="Arial" w:hAnsi="Arial"/>
                <w:b/>
                <w:bCs/>
                <w:color w:val="1A1410"/>
                <w:sz w:val="24"/>
                <w:szCs w:val="24"/>
              </w:rPr>
              <w:t xml:space="preserve">Técnico Superior en Gestión de Ventas y Espacios Comerciales</w:t>
            </w:r>
          </w:p>
          <w:p>
            <w:pPr>
              <w:spacing w:after="14" w:before="0"/>
            </w:pPr>
            <w:r>
              <w:rPr>
                <w:rFonts w:ascii="Arial" w:cs="Arial" w:eastAsia="Arial" w:hAnsi="Arial"/>
                <w:b/>
                <w:bCs/>
                <w:color w:val="8C6D3F"/>
                <w:sz w:val="22"/>
                <w:szCs w:val="22"/>
              </w:rPr>
              <w:t xml:space="preserve">CFGS Escola de Moda Felicidad Duce · Barcelona</w:t>
            </w:r>
          </w:p>
          <w:p>
            <w:pPr>
              <w:spacing w:after="40" w:before="0"/>
            </w:pPr>
            <w:r>
              <w:rPr>
                <w:rFonts w:ascii="Segoe UI Emoji" w:cs="Segoe UI Emoji" w:eastAsia="Segoe UI Emoji" w:hAnsi="Segoe UI Emoji"/>
                <w:color w:val="5A5248"/>
                <w:sz w:val="17"/>
                <w:szCs w:val="17"/>
              </w:rPr>
              <w:t xml:space="preserve">📅 2018 – 2020   </w:t>
            </w:r>
            <w:r>
              <w:rPr>
                <w:rFonts w:ascii="Segoe UI Emoji" w:cs="Segoe UI Emoji" w:eastAsia="Segoe UI Emoji" w:hAnsi="Segoe UI Emoji"/>
                <w:color w:val="5A5248"/>
                <w:sz w:val="17"/>
                <w:szCs w:val="17"/>
              </w:rPr>
              <w:t xml:space="preserve">📍 Barcelona, España</w:t>
            </w:r>
          </w:p>
          <w:p>
            <w:pPr>
              <w:spacing w:after="0" w:before="20"/>
            </w:pPr>
          </w:p>
          <w:p>
            <w:pPr>
              <w:spacing w:after="10" w:before="160"/>
            </w:pPr>
            <w:r>
              <w:rPr>
                <w:rFonts w:ascii="Arial" w:cs="Arial" w:eastAsia="Arial" w:hAnsi="Arial"/>
                <w:b/>
                <w:bCs/>
                <w:color w:val="1A1410"/>
                <w:sz w:val="24"/>
                <w:szCs w:val="24"/>
              </w:rPr>
              <w:t xml:space="preserve">Bachillerato — Modalidad Humanidades</w:t>
            </w:r>
          </w:p>
          <w:p>
            <w:pPr>
              <w:spacing w:after="14" w:before="0"/>
            </w:pPr>
            <w:r>
              <w:rPr>
                <w:rFonts w:ascii="Arial" w:cs="Arial" w:eastAsia="Arial" w:hAnsi="Arial"/>
                <w:b/>
                <w:bCs/>
                <w:color w:val="8C6D3F"/>
                <w:sz w:val="22"/>
                <w:szCs w:val="22"/>
              </w:rPr>
              <w:t xml:space="preserve">IES Verdaguer · Barcelona</w:t>
            </w:r>
          </w:p>
          <w:p>
            <w:pPr>
              <w:spacing w:after="40" w:before="0"/>
            </w:pPr>
            <w:r>
              <w:rPr>
                <w:rFonts w:ascii="Segoe UI Emoji" w:cs="Segoe UI Emoji" w:eastAsia="Segoe UI Emoji" w:hAnsi="Segoe UI Emoji"/>
                <w:color w:val="5A5248"/>
                <w:sz w:val="17"/>
                <w:szCs w:val="17"/>
              </w:rPr>
              <w:t xml:space="preserve">📅 2016 – 2018   </w:t>
            </w:r>
            <w:r>
              <w:rPr>
                <w:rFonts w:ascii="Segoe UI Emoji" w:cs="Segoe UI Emoji" w:eastAsia="Segoe UI Emoji" w:hAnsi="Segoe UI Emoji"/>
                <w:color w:val="5A5248"/>
                <w:sz w:val="17"/>
                <w:szCs w:val="17"/>
              </w:rPr>
              <w:t xml:space="preserve">📍 Barcelona, España</w:t>
            </w:r>
          </w:p>
        </w:tc>
        <w:tc>
          <w:tcPr>
            <w:tcW w:type="dxa" w:w="426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DFBF8" w:val="clear"/>
            <w:tcMar>
              <w:top w:type="dxa" w:w="100"/>
              <w:left w:type="dxa" w:w="300"/>
              <w:bottom w:type="dxa" w:w="200"/>
              <w:right w:type="dxa" w:w="0"/>
            </w:tcMar>
          </w:tcPr>
          <w:p>
            <w:pPr>
              <w:pBdr>
                <w:bottom w:val="single" w:color="8C6D3F" w:sz="8" w:space="4"/>
              </w:pBdr>
              <w:spacing w:after="80" w:before="220"/>
            </w:pPr>
            <w:r>
              <w:rPr>
                <w:rFonts w:ascii="Arial" w:cs="Arial" w:eastAsia="Arial" w:hAnsi="Arial"/>
                <w:b/>
                <w:bCs/>
                <w:color w:val="111111"/>
                <w:sz w:val="26"/>
                <w:szCs w:val="26"/>
              </w:rPr>
              <w:t xml:space="preserve">PERFIL PROFESIONAL</w:t>
            </w:r>
          </w:p>
          <w:p>
            <w:pPr>
              <w:spacing w:after="60" w:before="60"/>
              <w:jc w:val="both"/>
            </w:pPr>
            <w:r>
              <w:rPr>
                <w:rFonts w:ascii="Calibri" w:cs="Calibri" w:eastAsia="Calibri" w:hAnsi="Calibri"/>
                <w:color w:val="5A5248"/>
                <w:sz w:val="18"/>
                <w:szCs w:val="18"/>
              </w:rPr>
              <w:t xml:space="preserve">Asesora de moda con más de 4 años de experiencia en retail de moda premium. Apasionada por las tendencias, el visual merchandising y la experiencia de cliente. Me identifico con la filosofía Inditex: velocidad, adaptación y producto de calidad. Busco un proyecto donde crecer como profesional del sector moda y aportar valor desde el primer día.</w:t>
            </w:r>
          </w:p>
          <w:p>
            <w:pPr>
              <w:pBdr>
                <w:bottom w:val="single" w:color="8C6D3F" w:sz="8" w:space="4"/>
              </w:pBdr>
              <w:spacing w:after="80" w:before="220"/>
            </w:pPr>
            <w:r>
              <w:rPr>
                <w:rFonts w:ascii="Arial" w:cs="Arial" w:eastAsia="Arial" w:hAnsi="Arial"/>
                <w:b/>
                <w:bCs/>
                <w:color w:val="111111"/>
                <w:sz w:val="26"/>
                <w:szCs w:val="26"/>
              </w:rPr>
              <w:t xml:space="preserve">LOGROS CLAVE</w:t>
            </w:r>
          </w:p>
          <w:tbl>
            <w:tblPr>
              <w:tblW w:type="dxa" w:w="398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00"/>
              <w:gridCol w:w="3586"/>
            </w:tblGrid>
            <w:tr>
              <w:tc>
                <w:tcPr>
                  <w:tcW w:type="dxa" w:w="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60"/>
                    <w:right w:type="dxa" w:w="40"/>
                  </w:tcMar>
                  <w:vAlign w:val="top"/>
                </w:tcPr>
                <w:p>
                  <w:pPr>
                    <w:jc w:val="center"/>
                  </w:pPr>
                  <w:r>
                    <w:rPr>
                      <w:rFonts w:ascii="Segoe UI Emoji" w:cs="Segoe UI Emoji" w:eastAsia="Segoe UI Emoji" w:hAnsi="Segoe UI Emoji"/>
                      <w:color w:val="8C6D3F"/>
                      <w:sz w:val="28"/>
                      <w:szCs w:val="28"/>
                    </w:rPr>
                    <w:t xml:space="preserve">🏆</w:t>
                  </w:r>
                </w:p>
              </w:tc>
              <w:tc>
                <w:tcPr>
                  <w:tcW w:type="dxa" w:w="3586"/>
                  <w:tcBorders>
                    <w:top w:val="none" w:color="FFFFFF" w:sz="0"/>
                    <w:left w:val="none" w:color="FFFFFF" w:sz="0"/>
                    <w:bottom w:val="dotted" w:color="DDD8D0" w:sz="2"/>
                    <w:right w:val="none" w:color="FFFFFF" w:sz="0"/>
                  </w:tcBorders>
                  <w:tcMar>
                    <w:top w:type="dxa" w:w="60"/>
                    <w:left w:type="dxa" w:w="80"/>
                    <w:bottom w:type="dxa" w:w="60"/>
                    <w:right w:type="dxa" w:w="0"/>
                  </w:tcMar>
                </w:tcPr>
                <w:p>
                  <w:pPr>
                    <w:spacing w:after="16" w:before="0"/>
                  </w:pPr>
                  <w:r>
                    <w:rPr>
                      <w:rFonts w:ascii="Arial" w:cs="Arial" w:eastAsia="Arial" w:hAnsi="Arial"/>
                      <w:b/>
                      <w:bCs/>
                      <w:color w:val="1A1410"/>
                      <w:sz w:val="19"/>
                      <w:szCs w:val="19"/>
                    </w:rPr>
                    <w:t xml:space="preserve">Objetivo de Ventas</w:t>
                  </w:r>
                </w:p>
                <w:p>
                  <w:pPr>
                    <w:spacing w:after="0" w:before="0"/>
                  </w:pPr>
                  <w:r>
                    <w:rPr>
                      <w:rFonts w:ascii="Calibri" w:cs="Calibri" w:eastAsia="Calibri" w:hAnsi="Calibri"/>
                      <w:color w:val="5A5248"/>
                      <w:sz w:val="18"/>
                      <w:szCs w:val="18"/>
                    </w:rPr>
                    <w:t xml:space="preserve">108% de cumplimiento mensual de media en Zara durante todo 2023.</w:t>
                  </w:r>
                </w:p>
              </w:tc>
            </w:tr>
          </w:tbl>
          <w:tbl>
            <w:tblPr>
              <w:tblW w:type="dxa" w:w="398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00"/>
              <w:gridCol w:w="3586"/>
            </w:tblGrid>
            <w:tr>
              <w:tc>
                <w:tcPr>
                  <w:tcW w:type="dxa" w:w="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60"/>
                    <w:right w:type="dxa" w:w="40"/>
                  </w:tcMar>
                  <w:vAlign w:val="top"/>
                </w:tcPr>
                <w:p>
                  <w:pPr>
                    <w:jc w:val="center"/>
                  </w:pPr>
                  <w:r>
                    <w:rPr>
                      <w:rFonts w:ascii="Segoe UI Emoji" w:cs="Segoe UI Emoji" w:eastAsia="Segoe UI Emoji" w:hAnsi="Segoe UI Emoji"/>
                      <w:color w:val="8C6D3F"/>
                      <w:sz w:val="28"/>
                      <w:szCs w:val="28"/>
                    </w:rPr>
                    <w:t xml:space="preserve">✨</w:t>
                  </w:r>
                </w:p>
              </w:tc>
              <w:tc>
                <w:tcPr>
                  <w:tcW w:type="dxa" w:w="3586"/>
                  <w:tcBorders>
                    <w:top w:val="none" w:color="FFFFFF" w:sz="0"/>
                    <w:left w:val="none" w:color="FFFFFF" w:sz="0"/>
                    <w:bottom w:val="dotted" w:color="DDD8D0" w:sz="2"/>
                    <w:right w:val="none" w:color="FFFFFF" w:sz="0"/>
                  </w:tcBorders>
                  <w:tcMar>
                    <w:top w:type="dxa" w:w="60"/>
                    <w:left w:type="dxa" w:w="80"/>
                    <w:bottom w:type="dxa" w:w="60"/>
                    <w:right w:type="dxa" w:w="0"/>
                  </w:tcMar>
                </w:tcPr>
                <w:p>
                  <w:pPr>
                    <w:spacing w:after="16" w:before="0"/>
                  </w:pPr>
                  <w:r>
                    <w:rPr>
                      <w:rFonts w:ascii="Arial" w:cs="Arial" w:eastAsia="Arial" w:hAnsi="Arial"/>
                      <w:b/>
                      <w:bCs/>
                      <w:color w:val="1A1410"/>
                      <w:sz w:val="19"/>
                      <w:szCs w:val="19"/>
                    </w:rPr>
                    <w:t xml:space="preserve">Ticket Medio</w:t>
                  </w:r>
                </w:p>
                <w:p>
                  <w:pPr>
                    <w:spacing w:after="0" w:before="0"/>
                  </w:pPr>
                  <w:r>
                    <w:rPr>
                      <w:rFonts w:ascii="Calibri" w:cs="Calibri" w:eastAsia="Calibri" w:hAnsi="Calibri"/>
                      <w:color w:val="5A5248"/>
                      <w:sz w:val="18"/>
                      <w:szCs w:val="18"/>
                    </w:rPr>
                    <w:t xml:space="preserve">Incremento del 22% en ticket medio mediante asesoramiento de estilismo en Mango.</w:t>
                  </w:r>
                </w:p>
              </w:tc>
            </w:tr>
          </w:tbl>
          <w:tbl>
            <w:tblPr>
              <w:tblW w:type="dxa" w:w="398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00"/>
              <w:gridCol w:w="3586"/>
            </w:tblGrid>
            <w:tr>
              <w:tc>
                <w:tcPr>
                  <w:tcW w:type="dxa" w:w="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60"/>
                    <w:right w:type="dxa" w:w="40"/>
                  </w:tcMar>
                  <w:vAlign w:val="top"/>
                </w:tcPr>
                <w:p>
                  <w:pPr>
                    <w:jc w:val="center"/>
                  </w:pPr>
                  <w:r>
                    <w:rPr>
                      <w:rFonts w:ascii="Segoe UI Emoji" w:cs="Segoe UI Emoji" w:eastAsia="Segoe UI Emoji" w:hAnsi="Segoe UI Emoji"/>
                      <w:color w:val="8C6D3F"/>
                      <w:sz w:val="28"/>
                      <w:szCs w:val="28"/>
                    </w:rPr>
                    <w:t xml:space="preserve">🪟</w:t>
                  </w:r>
                </w:p>
              </w:tc>
              <w:tc>
                <w:tcPr>
                  <w:tcW w:type="dxa" w:w="3586"/>
                  <w:tcBorders>
                    <w:top w:val="none" w:color="FFFFFF" w:sz="0"/>
                    <w:left w:val="none" w:color="FFFFFF" w:sz="0"/>
                    <w:bottom w:val="dotted" w:color="DDD8D0" w:sz="2"/>
                    <w:right w:val="none" w:color="FFFFFF" w:sz="0"/>
                  </w:tcBorders>
                  <w:tcMar>
                    <w:top w:type="dxa" w:w="60"/>
                    <w:left w:type="dxa" w:w="80"/>
                    <w:bottom w:type="dxa" w:w="60"/>
                    <w:right w:type="dxa" w:w="0"/>
                  </w:tcMar>
                </w:tcPr>
                <w:p>
                  <w:pPr>
                    <w:spacing w:after="16" w:before="0"/>
                  </w:pPr>
                  <w:r>
                    <w:rPr>
                      <w:rFonts w:ascii="Arial" w:cs="Arial" w:eastAsia="Arial" w:hAnsi="Arial"/>
                      <w:b/>
                      <w:bCs/>
                      <w:color w:val="1A1410"/>
                      <w:sz w:val="19"/>
                      <w:szCs w:val="19"/>
                    </w:rPr>
                    <w:t xml:space="preserve">Visual Merchandising</w:t>
                  </w:r>
                </w:p>
                <w:p>
                  <w:pPr>
                    <w:spacing w:after="0" w:before="0"/>
                  </w:pPr>
                  <w:r>
                    <w:rPr>
                      <w:rFonts w:ascii="Calibri" w:cs="Calibri" w:eastAsia="Calibri" w:hAnsi="Calibri"/>
                      <w:color w:val="5A5248"/>
                      <w:sz w:val="18"/>
                      <w:szCs w:val="18"/>
                    </w:rPr>
                    <w:t xml:space="preserve">Responsable de escaparates y cambios de colección en tienda de 1.200 m².</w:t>
                  </w:r>
                </w:p>
              </w:tc>
            </w:tr>
          </w:tbl>
          <w:tbl>
            <w:tblPr>
              <w:tblW w:type="dxa" w:w="398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00"/>
              <w:gridCol w:w="3586"/>
            </w:tblGrid>
            <w:tr>
              <w:tc>
                <w:tcPr>
                  <w:tcW w:type="dxa" w:w="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60"/>
                    <w:right w:type="dxa" w:w="40"/>
                  </w:tcMar>
                  <w:vAlign w:val="top"/>
                </w:tcPr>
                <w:p>
                  <w:pPr>
                    <w:jc w:val="center"/>
                  </w:pPr>
                  <w:r>
                    <w:rPr>
                      <w:rFonts w:ascii="Segoe UI Emoji" w:cs="Segoe UI Emoji" w:eastAsia="Segoe UI Emoji" w:hAnsi="Segoe UI Emoji"/>
                      <w:color w:val="8C6D3F"/>
                      <w:sz w:val="28"/>
                      <w:szCs w:val="28"/>
                    </w:rPr>
                    <w:t xml:space="preserve">👥</w:t>
                  </w:r>
                </w:p>
              </w:tc>
              <w:tc>
                <w:tcPr>
                  <w:tcW w:type="dxa" w:w="3586"/>
                  <w:tcBorders>
                    <w:top w:val="none" w:color="FFFFFF" w:sz="0"/>
                    <w:left w:val="none" w:color="FFFFFF" w:sz="0"/>
                    <w:bottom w:val="dotted" w:color="DDD8D0" w:sz="2"/>
                    <w:right w:val="none" w:color="FFFFFF" w:sz="0"/>
                  </w:tcBorders>
                  <w:tcMar>
                    <w:top w:type="dxa" w:w="60"/>
                    <w:left w:type="dxa" w:w="80"/>
                    <w:bottom w:type="dxa" w:w="60"/>
                    <w:right w:type="dxa" w:w="0"/>
                  </w:tcMar>
                </w:tcPr>
                <w:p>
                  <w:pPr>
                    <w:spacing w:after="16" w:before="0"/>
                  </w:pPr>
                  <w:r>
                    <w:rPr>
                      <w:rFonts w:ascii="Arial" w:cs="Arial" w:eastAsia="Arial" w:hAnsi="Arial"/>
                      <w:b/>
                      <w:bCs/>
                      <w:color w:val="1A1410"/>
                      <w:sz w:val="19"/>
                      <w:szCs w:val="19"/>
                    </w:rPr>
                    <w:t xml:space="preserve">Formación de Equipo</w:t>
                  </w:r>
                </w:p>
                <w:p>
                  <w:pPr>
                    <w:spacing w:after="0" w:before="0"/>
                  </w:pPr>
                  <w:r>
                    <w:rPr>
                      <w:rFonts w:ascii="Calibri" w:cs="Calibri" w:eastAsia="Calibri" w:hAnsi="Calibri"/>
                      <w:color w:val="5A5248"/>
                      <w:sz w:val="18"/>
                      <w:szCs w:val="18"/>
                    </w:rPr>
                    <w:t xml:space="preserve">Onboarding y acompañamiento de 5 nuevas incorporaciones al equipo de ventas.</w:t>
                  </w:r>
                </w:p>
              </w:tc>
            </w:tr>
          </w:tbl>
          <w:p>
            <w:pPr>
              <w:pBdr>
                <w:bottom w:val="single" w:color="8C6D3F" w:sz="8" w:space="4"/>
              </w:pBdr>
              <w:spacing w:after="80" w:before="220"/>
            </w:pPr>
            <w:r>
              <w:rPr>
                <w:rFonts w:ascii="Arial" w:cs="Arial" w:eastAsia="Arial" w:hAnsi="Arial"/>
                <w:b/>
                <w:bCs/>
                <w:color w:val="111111"/>
                <w:sz w:val="26"/>
                <w:szCs w:val="26"/>
              </w:rPr>
              <w:t xml:space="preserve">HABILIDADES</w:t>
            </w:r>
          </w:p>
          <w:p>
            <w:pPr>
              <w:pBdr>
                <w:left w:val="single" w:color="8C6D3F" w:sz="8" w:space="4"/>
              </w:pBdr>
              <w:shd w:fill="F5EFE6" w:val="clear"/>
              <w:spacing w:after="40" w:before="40"/>
            </w:pPr>
            <w:r>
              <w:rPr>
                <w:rFonts w:ascii="Calibri" w:cs="Calibri" w:eastAsia="Calibri" w:hAnsi="Calibri"/>
                <w:b/>
                <w:bCs/>
                <w:color w:val="111111"/>
                <w:sz w:val="19"/>
                <w:szCs w:val="19"/>
              </w:rPr>
              <w:t xml:space="preserve">  Visual merchandising y escaparatismo</w:t>
            </w:r>
          </w:p>
          <w:p>
            <w:pPr>
              <w:spacing w:after="0" w:before="16"/>
            </w:pPr>
          </w:p>
          <w:p>
            <w:pPr>
              <w:pBdr>
                <w:left w:val="single" w:color="8C6D3F" w:sz="8" w:space="4"/>
              </w:pBdr>
              <w:shd w:fill="F5EFE6" w:val="clear"/>
              <w:spacing w:after="40" w:before="40"/>
            </w:pPr>
            <w:r>
              <w:rPr>
                <w:rFonts w:ascii="Calibri" w:cs="Calibri" w:eastAsia="Calibri" w:hAnsi="Calibri"/>
                <w:b/>
                <w:bCs/>
                <w:color w:val="111111"/>
                <w:sz w:val="19"/>
                <w:szCs w:val="19"/>
              </w:rPr>
              <w:t xml:space="preserve">  Asesoramiento de estilismo</w:t>
            </w:r>
          </w:p>
          <w:p>
            <w:pPr>
              <w:spacing w:after="0" w:before="16"/>
            </w:pPr>
          </w:p>
          <w:p>
            <w:pPr>
              <w:pBdr>
                <w:left w:val="single" w:color="8C6D3F" w:sz="8" w:space="4"/>
              </w:pBdr>
              <w:shd w:fill="F5EFE6" w:val="clear"/>
              <w:spacing w:after="40" w:before="40"/>
            </w:pPr>
            <w:r>
              <w:rPr>
                <w:rFonts w:ascii="Calibri" w:cs="Calibri" w:eastAsia="Calibri" w:hAnsi="Calibri"/>
                <w:b/>
                <w:bCs/>
                <w:color w:val="111111"/>
                <w:sz w:val="19"/>
                <w:szCs w:val="19"/>
              </w:rPr>
              <w:t xml:space="preserve">  Gestión de caja y TPV</w:t>
            </w:r>
          </w:p>
          <w:p>
            <w:pPr>
              <w:spacing w:after="0" w:before="16"/>
            </w:pPr>
          </w:p>
          <w:p>
            <w:pPr>
              <w:pBdr>
                <w:left w:val="single" w:color="8C6D3F" w:sz="8" w:space="4"/>
              </w:pBdr>
              <w:shd w:fill="F5EFE6" w:val="clear"/>
              <w:spacing w:after="40" w:before="40"/>
            </w:pPr>
            <w:r>
              <w:rPr>
                <w:rFonts w:ascii="Calibri" w:cs="Calibri" w:eastAsia="Calibri" w:hAnsi="Calibri"/>
                <w:b/>
                <w:bCs/>
                <w:color w:val="111111"/>
                <w:sz w:val="19"/>
                <w:szCs w:val="19"/>
              </w:rPr>
              <w:t xml:space="preserve">  Gestión de stock e inventarios</w:t>
            </w:r>
          </w:p>
          <w:p>
            <w:pPr>
              <w:spacing w:after="0" w:before="16"/>
            </w:pPr>
          </w:p>
          <w:p>
            <w:pPr>
              <w:pBdr>
                <w:left w:val="single" w:color="8C6D3F" w:sz="8" w:space="4"/>
              </w:pBdr>
              <w:shd w:fill="F5EFE6" w:val="clear"/>
              <w:spacing w:after="40" w:before="40"/>
            </w:pPr>
            <w:r>
              <w:rPr>
                <w:rFonts w:ascii="Calibri" w:cs="Calibri" w:eastAsia="Calibri" w:hAnsi="Calibri"/>
                <w:b/>
                <w:bCs/>
                <w:color w:val="111111"/>
                <w:sz w:val="19"/>
                <w:szCs w:val="19"/>
              </w:rPr>
              <w:t xml:space="preserve">  Manejo sistema interno Inditex</w:t>
            </w:r>
          </w:p>
          <w:p>
            <w:pPr>
              <w:spacing w:after="0" w:before="16"/>
            </w:pPr>
          </w:p>
          <w:p>
            <w:pPr>
              <w:pBdr>
                <w:left w:val="single" w:color="8C6D3F" w:sz="8" w:space="4"/>
              </w:pBdr>
              <w:shd w:fill="F5EFE6" w:val="clear"/>
              <w:spacing w:after="40" w:before="40"/>
            </w:pPr>
            <w:r>
              <w:rPr>
                <w:rFonts w:ascii="Calibri" w:cs="Calibri" w:eastAsia="Calibri" w:hAnsi="Calibri"/>
                <w:b/>
                <w:bCs/>
                <w:color w:val="111111"/>
                <w:sz w:val="19"/>
                <w:szCs w:val="19"/>
              </w:rPr>
              <w:t xml:space="preserve">  Atención al cliente premium</w:t>
            </w:r>
          </w:p>
          <w:p>
            <w:pPr>
              <w:pBdr>
                <w:bottom w:val="single" w:color="8C6D3F" w:sz="8" w:space="4"/>
              </w:pBdr>
              <w:spacing w:after="80" w:before="220"/>
            </w:pPr>
            <w:r>
              <w:rPr>
                <w:rFonts w:ascii="Arial" w:cs="Arial" w:eastAsia="Arial" w:hAnsi="Arial"/>
                <w:b/>
                <w:bCs/>
                <w:color w:val="111111"/>
                <w:sz w:val="26"/>
                <w:szCs w:val="26"/>
              </w:rPr>
              <w:t xml:space="preserve">IDIOMAS</w:t>
            </w:r>
          </w:p>
          <w:tbl>
            <w:tblPr>
              <w:tblW w:type="dxa" w:w="398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400"/>
              <w:gridCol w:w="2586"/>
            </w:tblGrid>
            <w:tr>
              <w:tc>
                <w:tcPr>
                  <w:tcW w:type="dxa" w:w="1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0"/>
                    <w:bottom w:type="dxa" w:w="40"/>
                    <w:right w:type="dxa" w:w="0"/>
                  </w:tcMar>
                </w:tcPr>
                <w:p>
                  <w:r>
                    <w:rPr>
                      <w:rFonts w:ascii="Arial" w:cs="Arial" w:eastAsia="Arial" w:hAnsi="Arial"/>
                      <w:b/>
                      <w:bCs/>
                      <w:color w:val="1A1410"/>
                      <w:sz w:val="19"/>
                      <w:szCs w:val="19"/>
                    </w:rPr>
                    <w:t xml:space="preserve">Español</w:t>
                  </w:r>
                </w:p>
                <w:p>
                  <w:r>
                    <w:rPr>
                      <w:rFonts w:ascii="Calibri" w:cs="Calibri" w:eastAsia="Calibri" w:hAnsi="Calibri"/>
                      <w:color w:val="5A5248"/>
                      <w:sz w:val="16"/>
                      <w:szCs w:val="16"/>
                    </w:rPr>
                    <w:t xml:space="preserve">Nativo</w:t>
                  </w:r>
                </w:p>
              </w:tc>
              <w:tc>
                <w:tcPr>
                  <w:tcW w:type="dxa" w:w="258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0"/>
                    <w:bottom w:type="dxa" w:w="40"/>
                    <w:right w:type="dxa" w:w="0"/>
                  </w:tcMar>
                  <w:vAlign w:val="center"/>
                </w:tcPr>
                <w:p>
                  <w:r>
                    <w:rPr>
                      <w:rFonts w:ascii="Segoe UI Emoji" w:cs="Segoe UI Emoji" w:eastAsia="Segoe UI Emoji" w:hAnsi="Segoe UI Emoji"/>
                      <w:color w:val="8C6D3F"/>
                      <w:sz w:val="20"/>
                      <w:szCs w:val="20"/>
                    </w:rPr>
                    <w:t xml:space="preserve">●●●●●</w:t>
                  </w:r>
                  <w:r>
                    <w:rPr>
                      <w:rFonts w:ascii="Segoe UI Emoji" w:cs="Segoe UI Emoji" w:eastAsia="Segoe UI Emoji" w:hAnsi="Segoe UI Emoji"/>
                      <w:color w:val="DDD8D0"/>
                      <w:sz w:val="20"/>
                      <w:szCs w:val="20"/>
                    </w:rPr>
                    <w:t xml:space="preserve"/>
                  </w:r>
                </w:p>
              </w:tc>
            </w:tr>
          </w:tbl>
          <w:p>
            <w:pPr>
              <w:spacing w:after="0" w:before="20"/>
            </w:pPr>
          </w:p>
          <w:tbl>
            <w:tblPr>
              <w:tblW w:type="dxa" w:w="398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400"/>
              <w:gridCol w:w="2586"/>
            </w:tblGrid>
            <w:tr>
              <w:tc>
                <w:tcPr>
                  <w:tcW w:type="dxa" w:w="1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0"/>
                    <w:bottom w:type="dxa" w:w="40"/>
                    <w:right w:type="dxa" w:w="0"/>
                  </w:tcMar>
                </w:tcPr>
                <w:p>
                  <w:r>
                    <w:rPr>
                      <w:rFonts w:ascii="Arial" w:cs="Arial" w:eastAsia="Arial" w:hAnsi="Arial"/>
                      <w:b/>
                      <w:bCs/>
                      <w:color w:val="1A1410"/>
                      <w:sz w:val="19"/>
                      <w:szCs w:val="19"/>
                    </w:rPr>
                    <w:t xml:space="preserve">Catalán</w:t>
                  </w:r>
                </w:p>
                <w:p>
                  <w:r>
                    <w:rPr>
                      <w:rFonts w:ascii="Calibri" w:cs="Calibri" w:eastAsia="Calibri" w:hAnsi="Calibri"/>
                      <w:color w:val="5A5248"/>
                      <w:sz w:val="16"/>
                      <w:szCs w:val="16"/>
                    </w:rPr>
                    <w:t xml:space="preserve">Nativo</w:t>
                  </w:r>
                </w:p>
              </w:tc>
              <w:tc>
                <w:tcPr>
                  <w:tcW w:type="dxa" w:w="258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0"/>
                    <w:bottom w:type="dxa" w:w="40"/>
                    <w:right w:type="dxa" w:w="0"/>
                  </w:tcMar>
                  <w:vAlign w:val="center"/>
                </w:tcPr>
                <w:p>
                  <w:r>
                    <w:rPr>
                      <w:rFonts w:ascii="Segoe UI Emoji" w:cs="Segoe UI Emoji" w:eastAsia="Segoe UI Emoji" w:hAnsi="Segoe UI Emoji"/>
                      <w:color w:val="8C6D3F"/>
                      <w:sz w:val="20"/>
                      <w:szCs w:val="20"/>
                    </w:rPr>
                    <w:t xml:space="preserve">●●●●●</w:t>
                  </w:r>
                  <w:r>
                    <w:rPr>
                      <w:rFonts w:ascii="Segoe UI Emoji" w:cs="Segoe UI Emoji" w:eastAsia="Segoe UI Emoji" w:hAnsi="Segoe UI Emoji"/>
                      <w:color w:val="DDD8D0"/>
                      <w:sz w:val="20"/>
                      <w:szCs w:val="20"/>
                    </w:rPr>
                    <w:t xml:space="preserve"/>
                  </w:r>
                </w:p>
              </w:tc>
            </w:tr>
          </w:tbl>
          <w:p>
            <w:pPr>
              <w:spacing w:after="0" w:before="20"/>
            </w:pPr>
          </w:p>
          <w:tbl>
            <w:tblPr>
              <w:tblW w:type="dxa" w:w="398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400"/>
              <w:gridCol w:w="2586"/>
            </w:tblGrid>
            <w:tr>
              <w:tc>
                <w:tcPr>
                  <w:tcW w:type="dxa" w:w="1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0"/>
                    <w:bottom w:type="dxa" w:w="40"/>
                    <w:right w:type="dxa" w:w="0"/>
                  </w:tcMar>
                </w:tcPr>
                <w:p>
                  <w:r>
                    <w:rPr>
                      <w:rFonts w:ascii="Arial" w:cs="Arial" w:eastAsia="Arial" w:hAnsi="Arial"/>
                      <w:b/>
                      <w:bCs/>
                      <w:color w:val="1A1410"/>
                      <w:sz w:val="19"/>
                      <w:szCs w:val="19"/>
                    </w:rPr>
                    <w:t xml:space="preserve">Inglés</w:t>
                  </w:r>
                </w:p>
                <w:p>
                  <w:r>
                    <w:rPr>
                      <w:rFonts w:ascii="Calibri" w:cs="Calibri" w:eastAsia="Calibri" w:hAnsi="Calibri"/>
                      <w:color w:val="5A5248"/>
                      <w:sz w:val="16"/>
                      <w:szCs w:val="16"/>
                    </w:rPr>
                    <w:t xml:space="preserve">Intermedio (B2)</w:t>
                  </w:r>
                </w:p>
              </w:tc>
              <w:tc>
                <w:tcPr>
                  <w:tcW w:type="dxa" w:w="258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0"/>
                    <w:bottom w:type="dxa" w:w="40"/>
                    <w:right w:type="dxa" w:w="0"/>
                  </w:tcMar>
                  <w:vAlign w:val="center"/>
                </w:tcPr>
                <w:p>
                  <w:r>
                    <w:rPr>
                      <w:rFonts w:ascii="Segoe UI Emoji" w:cs="Segoe UI Emoji" w:eastAsia="Segoe UI Emoji" w:hAnsi="Segoe UI Emoji"/>
                      <w:color w:val="8C6D3F"/>
                      <w:sz w:val="20"/>
                      <w:szCs w:val="20"/>
                    </w:rPr>
                    <w:t xml:space="preserve">●●●●</w:t>
                  </w:r>
                  <w:r>
                    <w:rPr>
                      <w:rFonts w:ascii="Segoe UI Emoji" w:cs="Segoe UI Emoji" w:eastAsia="Segoe UI Emoji" w:hAnsi="Segoe UI Emoji"/>
                      <w:color w:val="DDD8D0"/>
                      <w:sz w:val="20"/>
                      <w:szCs w:val="20"/>
                    </w:rPr>
                    <w:t xml:space="preserve">○</w:t>
                  </w:r>
                </w:p>
              </w:tc>
            </w:tr>
          </w:tbl>
          <w:p>
            <w:pPr>
              <w:spacing w:after="0" w:before="20"/>
            </w:pPr>
          </w:p>
          <w:tbl>
            <w:tblPr>
              <w:tblW w:type="dxa" w:w="398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400"/>
              <w:gridCol w:w="2586"/>
            </w:tblGrid>
            <w:tr>
              <w:tc>
                <w:tcPr>
                  <w:tcW w:type="dxa" w:w="1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0"/>
                    <w:bottom w:type="dxa" w:w="40"/>
                    <w:right w:type="dxa" w:w="0"/>
                  </w:tcMar>
                </w:tcPr>
                <w:p>
                  <w:r>
                    <w:rPr>
                      <w:rFonts w:ascii="Arial" w:cs="Arial" w:eastAsia="Arial" w:hAnsi="Arial"/>
                      <w:b/>
                      <w:bCs/>
                      <w:color w:val="1A1410"/>
                      <w:sz w:val="19"/>
                      <w:szCs w:val="19"/>
                    </w:rPr>
                    <w:t xml:space="preserve">Francés</w:t>
                  </w:r>
                </w:p>
                <w:p>
                  <w:r>
                    <w:rPr>
                      <w:rFonts w:ascii="Calibri" w:cs="Calibri" w:eastAsia="Calibri" w:hAnsi="Calibri"/>
                      <w:color w:val="5A5248"/>
                      <w:sz w:val="16"/>
                      <w:szCs w:val="16"/>
                    </w:rPr>
                    <w:t xml:space="preserve">Básico (A2)</w:t>
                  </w:r>
                </w:p>
              </w:tc>
              <w:tc>
                <w:tcPr>
                  <w:tcW w:type="dxa" w:w="258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0"/>
                    <w:bottom w:type="dxa" w:w="40"/>
                    <w:right w:type="dxa" w:w="0"/>
                  </w:tcMar>
                  <w:vAlign w:val="center"/>
                </w:tcPr>
                <w:p>
                  <w:r>
                    <w:rPr>
                      <w:rFonts w:ascii="Segoe UI Emoji" w:cs="Segoe UI Emoji" w:eastAsia="Segoe UI Emoji" w:hAnsi="Segoe UI Emoji"/>
                      <w:color w:val="8C6D3F"/>
                      <w:sz w:val="20"/>
                      <w:szCs w:val="20"/>
                    </w:rPr>
                    <w:t xml:space="preserve">●●</w:t>
                  </w:r>
                  <w:r>
                    <w:rPr>
                      <w:rFonts w:ascii="Segoe UI Emoji" w:cs="Segoe UI Emoji" w:eastAsia="Segoe UI Emoji" w:hAnsi="Segoe UI Emoji"/>
                      <w:color w:val="DDD8D0"/>
                      <w:sz w:val="20"/>
                      <w:szCs w:val="20"/>
                    </w:rPr>
                    <w:t xml:space="preserve">○○○</w:t>
                  </w:r>
                </w:p>
              </w:tc>
            </w:tr>
          </w:tbl>
          <w:p>
            <w:pPr>
              <w:pBdr>
                <w:bottom w:val="single" w:color="8C6D3F" w:sz="8" w:space="4"/>
              </w:pBdr>
              <w:spacing w:after="80" w:before="220"/>
            </w:pPr>
            <w:r>
              <w:rPr>
                <w:rFonts w:ascii="Arial" w:cs="Arial" w:eastAsia="Arial" w:hAnsi="Arial"/>
                <w:b/>
                <w:bCs/>
                <w:color w:val="111111"/>
                <w:sz w:val="26"/>
                <w:szCs w:val="26"/>
              </w:rPr>
              <w:t xml:space="preserve">PASIONES</w:t>
            </w:r>
          </w:p>
          <w:p>
            <w:pPr>
              <w:spacing w:after="20" w:before="60"/>
            </w:pPr>
            <w:r>
              <w:rPr>
                <w:rFonts w:ascii="Arial" w:cs="Arial" w:eastAsia="Arial" w:hAnsi="Arial"/>
                <w:b/>
                <w:bCs/>
                <w:color w:val="1A1410"/>
                <w:sz w:val="19"/>
                <w:szCs w:val="19"/>
              </w:rPr>
              <w:t xml:space="preserve">Moda:  </w:t>
            </w:r>
            <w:r>
              <w:rPr>
                <w:rFonts w:ascii="Calibri" w:cs="Calibri" w:eastAsia="Calibri" w:hAnsi="Calibri"/>
                <w:color w:val="5A5248"/>
                <w:sz w:val="18"/>
                <w:szCs w:val="18"/>
              </w:rPr>
              <w:t xml:space="preserve">Seguimiento de tendencias internacionales y semanas de la moda.</w:t>
            </w:r>
          </w:p>
          <w:p>
            <w:pPr>
              <w:spacing w:after="20" w:before="60"/>
            </w:pPr>
            <w:r>
              <w:rPr>
                <w:rFonts w:ascii="Arial" w:cs="Arial" w:eastAsia="Arial" w:hAnsi="Arial"/>
                <w:b/>
                <w:bCs/>
                <w:color w:val="1A1410"/>
                <w:sz w:val="19"/>
                <w:szCs w:val="19"/>
              </w:rPr>
              <w:t xml:space="preserve">Fotografía:  </w:t>
            </w:r>
            <w:r>
              <w:rPr>
                <w:rFonts w:ascii="Calibri" w:cs="Calibri" w:eastAsia="Calibri" w:hAnsi="Calibri"/>
                <w:color w:val="5A5248"/>
                <w:sz w:val="18"/>
                <w:szCs w:val="18"/>
              </w:rPr>
              <w:t xml:space="preserve">Fotografía de producto y lookbooks para redes sociales.</w:t>
            </w:r>
          </w:p>
          <w:p>
            <w:pPr>
              <w:spacing w:after="20" w:before="60"/>
            </w:pPr>
            <w:r>
              <w:rPr>
                <w:rFonts w:ascii="Arial" w:cs="Arial" w:eastAsia="Arial" w:hAnsi="Arial"/>
                <w:b/>
                <w:bCs/>
                <w:color w:val="1A1410"/>
                <w:sz w:val="19"/>
                <w:szCs w:val="19"/>
              </w:rPr>
              <w:t xml:space="preserve">Viajes:  </w:t>
            </w:r>
            <w:r>
              <w:rPr>
                <w:rFonts w:ascii="Calibri" w:cs="Calibri" w:eastAsia="Calibri" w:hAnsi="Calibri"/>
                <w:color w:val="5A5248"/>
                <w:sz w:val="18"/>
                <w:szCs w:val="18"/>
              </w:rPr>
              <w:t xml:space="preserve">Explorar culturas y referencias de estilo en distintos países.</w:t>
            </w:r>
          </w:p>
        </w:tc>
      </w:tr>
    </w:tbl>
    <w:p>
      <w:pPr>
        <w:pBdr>
          <w:top w:val="single" w:color="DDD8D0" w:sz="4" w:space="4"/>
        </w:pBdr>
        <w:spacing w:after="0" w:before="60"/>
        <w:jc w:val="center"/>
      </w:pPr>
      <w:r>
        <w:rPr>
          <w:rFonts w:ascii="Calibri" w:cs="Calibri" w:eastAsia="Calibri" w:hAnsi="Calibri"/>
          <w:i/>
          <w:iCs/>
          <w:color w:val="5A5248"/>
          <w:sz w:val="16"/>
          <w:szCs w:val="16"/>
        </w:rPr>
        <w:t xml:space="preserve">Incorporación inmediata  ·  Disponibilidad horaria completa  ·  Movilidad en Barcelona y área metropolitana</w:t>
      </w:r>
    </w:p>
    <w:sectPr>
      <w:pgSz w:w="11906" w:h="16838" w:orient="portrait"/>
      <w:pgMar w:top="720" w:right="720" w:bottom="72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440" w:hanging="28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2026-04-25T13:51:00.946Z</dcterms:created>
  <dcterms:modified xsi:type="dcterms:W3CDTF">2026-04-25T13:51:00.947Z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