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8362"/>
      </w:tblGrid>
      <w:tr w:rsidR="00641DF5" w:rsidRPr="003F4699" w14:paraId="5221D893" w14:textId="77777777" w:rsidTr="003F4699">
        <w:tblPrEx>
          <w:tblCellMar>
            <w:top w:w="0" w:type="dxa"/>
            <w:bottom w:w="0" w:type="dxa"/>
          </w:tblCellMar>
        </w:tblPrEx>
        <w:trPr>
          <w:trHeight w:val="15377"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0B1A"/>
            <w:tcMar>
              <w:top w:w="400" w:type="dxa"/>
              <w:left w:w="320" w:type="dxa"/>
              <w:bottom w:w="400" w:type="dxa"/>
              <w:right w:w="320" w:type="dxa"/>
            </w:tcMar>
          </w:tcPr>
          <w:p w14:paraId="137A42BF" w14:textId="77777777" w:rsidR="00641DF5" w:rsidRPr="003F4699" w:rsidRDefault="00000000">
            <w:pPr>
              <w:spacing w:before="80" w:after="120"/>
              <w:jc w:val="center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5EDD8"/>
                <w:sz w:val="22"/>
                <w:szCs w:val="22"/>
                <w:lang w:val="es-ES"/>
              </w:rPr>
              <w:t>[ FOTO ]</w:t>
            </w:r>
          </w:p>
          <w:p w14:paraId="545F49DD" w14:textId="77777777" w:rsidR="00641DF5" w:rsidRPr="003F4699" w:rsidRDefault="00000000">
            <w:pP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CONTACTO</w:t>
            </w:r>
          </w:p>
          <w:p w14:paraId="66A19121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📞</w:t>
            </w: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+34 612 345 678</w:t>
            </w:r>
          </w:p>
          <w:p w14:paraId="5F4983C4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✉ carlos.romero@email.com</w:t>
            </w:r>
          </w:p>
          <w:p w14:paraId="2250DBCF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📍</w:t>
            </w: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Sevilla, España</w:t>
            </w:r>
          </w:p>
          <w:p w14:paraId="130D535E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🔗</w:t>
            </w: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linkedin.com/in/carlosromero</w:t>
            </w:r>
          </w:p>
          <w:p w14:paraId="0143F559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272813A7" w14:textId="77777777" w:rsidR="00641DF5" w:rsidRPr="003F4699" w:rsidRDefault="00000000">
            <w:pP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IDIOMAS</w:t>
            </w:r>
          </w:p>
          <w:p w14:paraId="4786A99D" w14:textId="77777777" w:rsidR="00641DF5" w:rsidRPr="003F4699" w:rsidRDefault="00000000">
            <w:pPr>
              <w:spacing w:before="40" w:after="40"/>
              <w:rPr>
                <w:lang w:val="es-ES"/>
              </w:rPr>
            </w:pPr>
            <w:r w:rsidRPr="003F4699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Español               </w:t>
            </w:r>
            <w:r w:rsidRPr="003F4699">
              <w:rPr>
                <w:rFonts w:ascii="Courier New" w:eastAsia="Courier New" w:hAnsi="Courier New" w:cs="Courier New"/>
                <w:color w:val="C8973A"/>
                <w:sz w:val="17"/>
                <w:szCs w:val="17"/>
                <w:lang w:val="es-ES"/>
              </w:rPr>
              <w:t>■■■■■</w:t>
            </w:r>
          </w:p>
          <w:p w14:paraId="1425B701" w14:textId="77777777" w:rsidR="00641DF5" w:rsidRPr="003F4699" w:rsidRDefault="00000000">
            <w:pPr>
              <w:spacing w:before="40" w:after="40"/>
              <w:rPr>
                <w:lang w:val="es-ES"/>
              </w:rPr>
            </w:pPr>
            <w:r w:rsidRPr="003F4699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Inglés                </w:t>
            </w:r>
            <w:r w:rsidRPr="003F4699">
              <w:rPr>
                <w:rFonts w:ascii="Courier New" w:eastAsia="Courier New" w:hAnsi="Courier New" w:cs="Courier New"/>
                <w:color w:val="C8973A"/>
                <w:sz w:val="17"/>
                <w:szCs w:val="17"/>
                <w:lang w:val="es-ES"/>
              </w:rPr>
              <w:t>■■■■</w:t>
            </w:r>
            <w:r w:rsidRPr="003F4699">
              <w:rPr>
                <w:rFonts w:ascii="Courier New" w:eastAsia="Courier New" w:hAnsi="Courier New" w:cs="Courier New"/>
                <w:color w:val="666666"/>
                <w:sz w:val="17"/>
                <w:szCs w:val="17"/>
                <w:lang w:val="es-ES"/>
              </w:rPr>
              <w:t>□</w:t>
            </w:r>
          </w:p>
          <w:p w14:paraId="05EA5DC2" w14:textId="77777777" w:rsidR="00641DF5" w:rsidRPr="003F4699" w:rsidRDefault="00000000">
            <w:pPr>
              <w:spacing w:before="40" w:after="40"/>
              <w:rPr>
                <w:lang w:val="es-ES"/>
              </w:rPr>
            </w:pPr>
            <w:r w:rsidRPr="003F4699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Francés               </w:t>
            </w:r>
            <w:r w:rsidRPr="003F4699">
              <w:rPr>
                <w:rFonts w:ascii="Courier New" w:eastAsia="Courier New" w:hAnsi="Courier New" w:cs="Courier New"/>
                <w:color w:val="C8973A"/>
                <w:sz w:val="17"/>
                <w:szCs w:val="17"/>
                <w:lang w:val="es-ES"/>
              </w:rPr>
              <w:t>■■■</w:t>
            </w:r>
            <w:r w:rsidRPr="003F4699">
              <w:rPr>
                <w:rFonts w:ascii="Courier New" w:eastAsia="Courier New" w:hAnsi="Courier New" w:cs="Courier New"/>
                <w:color w:val="666666"/>
                <w:sz w:val="17"/>
                <w:szCs w:val="17"/>
                <w:lang w:val="es-ES"/>
              </w:rPr>
              <w:t>□□</w:t>
            </w:r>
          </w:p>
          <w:p w14:paraId="0B1B9E64" w14:textId="77777777" w:rsidR="00641DF5" w:rsidRPr="003F4699" w:rsidRDefault="00000000">
            <w:pPr>
              <w:spacing w:before="40" w:after="40"/>
              <w:rPr>
                <w:lang w:val="es-ES"/>
              </w:rPr>
            </w:pPr>
            <w:r w:rsidRPr="003F4699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Alemán                </w:t>
            </w:r>
            <w:r w:rsidRPr="003F4699">
              <w:rPr>
                <w:rFonts w:ascii="Courier New" w:eastAsia="Courier New" w:hAnsi="Courier New" w:cs="Courier New"/>
                <w:color w:val="C8973A"/>
                <w:sz w:val="17"/>
                <w:szCs w:val="17"/>
                <w:lang w:val="es-ES"/>
              </w:rPr>
              <w:t>■■</w:t>
            </w:r>
            <w:r w:rsidRPr="003F4699">
              <w:rPr>
                <w:rFonts w:ascii="Courier New" w:eastAsia="Courier New" w:hAnsi="Courier New" w:cs="Courier New"/>
                <w:color w:val="666666"/>
                <w:sz w:val="17"/>
                <w:szCs w:val="17"/>
                <w:lang w:val="es-ES"/>
              </w:rPr>
              <w:t>□□□</w:t>
            </w:r>
          </w:p>
          <w:p w14:paraId="3D981DAC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0FB723EF" w14:textId="77777777" w:rsidR="00641DF5" w:rsidRPr="003F4699" w:rsidRDefault="00000000">
            <w:pP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COMPETENCIAS CLAVE</w:t>
            </w:r>
          </w:p>
          <w:p w14:paraId="7FEA3022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Gestión de equipos</w:t>
            </w:r>
          </w:p>
          <w:p w14:paraId="56457DEA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Atención al cliente</w:t>
            </w:r>
          </w:p>
          <w:p w14:paraId="42FC53B2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Control de costes</w:t>
            </w:r>
          </w:p>
          <w:p w14:paraId="6523BDC3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HACCP / Seguridad alim.</w:t>
            </w:r>
          </w:p>
          <w:p w14:paraId="2733C379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PMS: Opera &amp; Fidelio</w:t>
            </w:r>
          </w:p>
          <w:p w14:paraId="07DEC670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Venta cruzada y upselling</w:t>
            </w:r>
          </w:p>
          <w:p w14:paraId="086F6320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Gestión de reservas</w:t>
            </w:r>
          </w:p>
          <w:p w14:paraId="343A6B16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Sommelier – nivel 1</w:t>
            </w:r>
          </w:p>
          <w:p w14:paraId="402B0821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4DE3AB5C" w14:textId="77777777" w:rsidR="00641DF5" w:rsidRPr="003F4699" w:rsidRDefault="00000000">
            <w:pP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LOGROS RÁPIDOS</w:t>
            </w:r>
          </w:p>
          <w:p w14:paraId="3231CC4D" w14:textId="77777777" w:rsidR="00641DF5" w:rsidRPr="003F4699" w:rsidRDefault="00000000">
            <w:pPr>
              <w:spacing w:before="6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+18%</w:t>
            </w:r>
            <w:r w:rsidRPr="003F4699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incremento en satisfacción</w:t>
            </w:r>
          </w:p>
          <w:p w14:paraId="3B7784AF" w14:textId="77777777" w:rsidR="00641DF5" w:rsidRPr="003F4699" w:rsidRDefault="00000000">
            <w:pPr>
              <w:spacing w:before="6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-12%</w:t>
            </w:r>
            <w:r w:rsidRPr="003F4699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reducción costes F&amp;B</w:t>
            </w:r>
          </w:p>
          <w:p w14:paraId="7329F7D3" w14:textId="77777777" w:rsidR="00641DF5" w:rsidRPr="003F4699" w:rsidRDefault="00000000">
            <w:pPr>
              <w:spacing w:before="6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10+</w:t>
            </w:r>
            <w:r w:rsidRPr="003F4699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años en hostelería</w:t>
            </w:r>
          </w:p>
          <w:p w14:paraId="2C155A15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4A2D97FE" w14:textId="77777777" w:rsidR="00641DF5" w:rsidRPr="003F4699" w:rsidRDefault="00000000">
            <w:pP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FORMACIÓN COMPL.</w:t>
            </w:r>
          </w:p>
          <w:p w14:paraId="522CC63C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Curso de Sommelier Básico</w:t>
            </w:r>
            <w:r w:rsidRPr="003F4699">
              <w:rPr>
                <w:rFonts w:ascii="Arial" w:eastAsia="Arial" w:hAnsi="Arial" w:cs="Arial"/>
                <w:color w:val="F5EDD8"/>
                <w:sz w:val="16"/>
                <w:szCs w:val="16"/>
                <w:lang w:val="es-ES"/>
              </w:rPr>
              <w:br/>
              <w:t xml:space="preserve"> WSET – 2022</w:t>
            </w:r>
          </w:p>
          <w:p w14:paraId="1ABDD945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Gestión de Revenue</w:t>
            </w:r>
            <w:r w:rsidRPr="003F4699">
              <w:rPr>
                <w:rFonts w:ascii="Arial" w:eastAsia="Arial" w:hAnsi="Arial" w:cs="Arial"/>
                <w:color w:val="F5EDD8"/>
                <w:sz w:val="16"/>
                <w:szCs w:val="16"/>
                <w:lang w:val="es-ES"/>
              </w:rPr>
              <w:br/>
              <w:t xml:space="preserve"> Hosteltur Academy – 2021</w:t>
            </w:r>
          </w:p>
          <w:p w14:paraId="0044EE02" w14:textId="77777777" w:rsidR="00641DF5" w:rsidRPr="003F4699" w:rsidRDefault="00000000">
            <w:pPr>
              <w:spacing w:before="60"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Inglés Profesional B2</w:t>
            </w:r>
            <w:r w:rsidRPr="003F4699">
              <w:rPr>
                <w:rFonts w:ascii="Arial" w:eastAsia="Arial" w:hAnsi="Arial" w:cs="Arial"/>
                <w:color w:val="F5EDD8"/>
                <w:sz w:val="16"/>
                <w:szCs w:val="16"/>
                <w:lang w:val="es-ES"/>
              </w:rPr>
              <w:br/>
              <w:t xml:space="preserve"> EOI Sevilla – 2019</w:t>
            </w:r>
          </w:p>
        </w:tc>
        <w:tc>
          <w:tcPr>
            <w:tcW w:w="7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0" w:type="dxa"/>
              <w:left w:w="500" w:type="dxa"/>
              <w:bottom w:w="500" w:type="dxa"/>
              <w:right w:w="500" w:type="dxa"/>
            </w:tcMar>
          </w:tcPr>
          <w:p w14:paraId="6F6B7035" w14:textId="77777777" w:rsidR="00641DF5" w:rsidRPr="003F4699" w:rsidRDefault="00000000">
            <w:pPr>
              <w:spacing w:before="60" w:after="20"/>
              <w:rPr>
                <w:lang w:val="es-ES"/>
              </w:rPr>
            </w:pPr>
            <w:r w:rsidRPr="003F4699">
              <w:rPr>
                <w:rFonts w:ascii="Georgia" w:eastAsia="Georgia" w:hAnsi="Georgia" w:cs="Georgia"/>
                <w:b/>
                <w:bCs/>
                <w:color w:val="7B1E2D"/>
                <w:sz w:val="52"/>
                <w:szCs w:val="52"/>
                <w:lang w:val="es-ES"/>
              </w:rPr>
              <w:t>Carlos Romero Vega</w:t>
            </w:r>
          </w:p>
          <w:p w14:paraId="07BC84EA" w14:textId="77777777" w:rsidR="00641DF5" w:rsidRPr="003F4699" w:rsidRDefault="00000000">
            <w:pPr>
              <w:spacing w:after="2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C8973A"/>
                <w:sz w:val="26"/>
                <w:szCs w:val="26"/>
                <w:lang w:val="es-ES"/>
              </w:rPr>
              <w:t>Jefe de Sala &amp; Responsable de F&amp;B</w:t>
            </w:r>
          </w:p>
          <w:p w14:paraId="6643B6D5" w14:textId="77777777" w:rsidR="00641DF5" w:rsidRPr="003F4699" w:rsidRDefault="00000000">
            <w:pPr>
              <w:pBdr>
                <w:bottom w:val="single" w:sz="6" w:space="4" w:color="C8973A"/>
              </w:pBdr>
              <w:spacing w:after="1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  <w:lang w:val="es-ES"/>
              </w:rPr>
              <w:t>Profesional con más de 10 años de experiencia en hostelería de alto nivel. Especializado en la dirección de sala, gestión de equipos de hasta 20 personas y optimización de la experiencia del cliente. Apasionado por la gastronomía, el vino y la excelencia en el servicio.</w:t>
            </w:r>
          </w:p>
          <w:p w14:paraId="4ECA0190" w14:textId="77777777" w:rsidR="00641DF5" w:rsidRPr="003F4699" w:rsidRDefault="00000000">
            <w:pPr>
              <w:pBdr>
                <w:bottom w:val="single" w:sz="8" w:space="4" w:color="7B1E2D"/>
              </w:pBd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7B1E2D"/>
                <w:sz w:val="22"/>
                <w:szCs w:val="22"/>
                <w:lang w:val="es-ES"/>
              </w:rPr>
              <w:t>EXPERIENCIA LABORAL</w:t>
            </w:r>
          </w:p>
          <w:p w14:paraId="36AAD8A4" w14:textId="77777777" w:rsidR="00641DF5" w:rsidRPr="003F4699" w:rsidRDefault="00000000">
            <w:pPr>
              <w:spacing w:before="160" w:after="4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2C2C2C"/>
                <w:lang w:val="es-ES"/>
              </w:rPr>
              <w:t>Jefe de Sala</w:t>
            </w:r>
          </w:p>
          <w:p w14:paraId="5345D18F" w14:textId="77777777" w:rsidR="00641DF5" w:rsidRPr="003F4699" w:rsidRDefault="00000000">
            <w:pPr>
              <w:spacing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Hotel Palacio del Sur **** — Sevilla</w:t>
            </w:r>
            <w:r w:rsidRPr="003F4699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 xml:space="preserve">  |  Mar 2020 – Presente</w:t>
            </w:r>
          </w:p>
          <w:p w14:paraId="38854DD1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Dirección del equipo de sala formado por 12 personas entre camareros, sumilleres y hostess.</w:t>
            </w:r>
          </w:p>
          <w:p w14:paraId="6D070FDB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Implementación de protocolo de upselling que incrementó el ticket medio un 18%.</w:t>
            </w:r>
          </w:p>
          <w:p w14:paraId="42F848F5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Coordinación con cocina para diseñar menús de temporada y maridajes especiales.</w:t>
            </w:r>
          </w:p>
          <w:p w14:paraId="4A13B758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Supervisión del cumplimiento de la normativa HACCP y estándares de higiene.</w:t>
            </w:r>
          </w:p>
          <w:p w14:paraId="716D8AB9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Atención a clientes VIP y gestión de reclamaciones con un índice de resolución del 96%.</w:t>
            </w:r>
          </w:p>
          <w:p w14:paraId="126FE0A8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690A53D6" w14:textId="77777777" w:rsidR="00641DF5" w:rsidRPr="003F4699" w:rsidRDefault="00000000">
            <w:pPr>
              <w:spacing w:before="160" w:after="4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2C2C2C"/>
                <w:lang w:val="es-ES"/>
              </w:rPr>
              <w:t>Responsable de F&amp;B</w:t>
            </w:r>
          </w:p>
          <w:p w14:paraId="4C3F2B88" w14:textId="77777777" w:rsidR="00641DF5" w:rsidRPr="003F4699" w:rsidRDefault="00000000">
            <w:pPr>
              <w:spacing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Restaurante Azahar — Marbella</w:t>
            </w:r>
            <w:r w:rsidRPr="003F4699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 xml:space="preserve">  |  Jun 2017 – Feb 2020</w:t>
            </w:r>
          </w:p>
          <w:p w14:paraId="2E75E4BD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Gestión integral del área de alimentos y bebidas con un presupuesto anual de 400 000 €.</w:t>
            </w:r>
          </w:p>
          <w:p w14:paraId="7BD4E273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Reducción de costes de materia prima en un 12% mediante renegociación con proveedores.</w:t>
            </w:r>
          </w:p>
          <w:p w14:paraId="31005408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Diseño de carta de vinos con más de 80 referencias nacionales e internacionales.</w:t>
            </w:r>
          </w:p>
          <w:p w14:paraId="74A4934A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Formación continua del personal en técnicas de servicio y conocimiento del producto.</w:t>
            </w:r>
          </w:p>
          <w:p w14:paraId="68B37CA9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48C2461F" w14:textId="77777777" w:rsidR="00641DF5" w:rsidRPr="003F4699" w:rsidRDefault="00000000">
            <w:pPr>
              <w:spacing w:before="160" w:after="4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2C2C2C"/>
                <w:lang w:val="es-ES"/>
              </w:rPr>
              <w:t>Camarero de Sala / Sommelier Junior</w:t>
            </w:r>
          </w:p>
          <w:p w14:paraId="6008EE39" w14:textId="77777777" w:rsidR="00641DF5" w:rsidRPr="003F4699" w:rsidRDefault="00000000">
            <w:pPr>
              <w:spacing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Gran Hotel Bécquer **** — Sevilla</w:t>
            </w:r>
            <w:r w:rsidRPr="003F4699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 xml:space="preserve">  |  Sep 2014 – May 2017</w:t>
            </w:r>
          </w:p>
          <w:p w14:paraId="51A7EE2D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Servicio en restaurante gastronómico con capacidad para 120 comensales.</w:t>
            </w:r>
          </w:p>
          <w:p w14:paraId="32691CA6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Apoyo en la gestión del stock de bodega y realización de inventarios mensuales.</w:t>
            </w:r>
          </w:p>
          <w:p w14:paraId="057CE027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Recepción y formación de nuevas incorporaciones al equipo de sala.</w:t>
            </w:r>
          </w:p>
          <w:p w14:paraId="22AFF576" w14:textId="77777777" w:rsidR="00641DF5" w:rsidRPr="003F4699" w:rsidRDefault="00641DF5">
            <w:pPr>
              <w:spacing w:before="60"/>
              <w:rPr>
                <w:lang w:val="es-ES"/>
              </w:rPr>
            </w:pPr>
          </w:p>
          <w:p w14:paraId="536879AC" w14:textId="77777777" w:rsidR="00641DF5" w:rsidRPr="003F4699" w:rsidRDefault="00000000">
            <w:pPr>
              <w:pBdr>
                <w:bottom w:val="single" w:sz="8" w:space="4" w:color="7B1E2D"/>
              </w:pBd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7B1E2D"/>
                <w:sz w:val="22"/>
                <w:szCs w:val="22"/>
                <w:lang w:val="es-ES"/>
              </w:rPr>
              <w:t>FORMACIÓN ACADÉMICA</w:t>
            </w:r>
          </w:p>
          <w:p w14:paraId="6A109219" w14:textId="77777777" w:rsidR="00641DF5" w:rsidRPr="003F4699" w:rsidRDefault="00000000">
            <w:pPr>
              <w:spacing w:before="160" w:after="4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2C2C2C"/>
                <w:lang w:val="es-ES"/>
              </w:rPr>
              <w:t>Técnico Superior en Dirección de Servicios de Restauración</w:t>
            </w:r>
          </w:p>
          <w:p w14:paraId="18C1C863" w14:textId="77777777" w:rsidR="00641DF5" w:rsidRPr="003F4699" w:rsidRDefault="00000000">
            <w:pPr>
              <w:spacing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Escuela de Hostelería de Sevilla</w:t>
            </w:r>
            <w:r w:rsidRPr="003F4699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 xml:space="preserve">  |  2012 – 2014</w:t>
            </w:r>
          </w:p>
          <w:p w14:paraId="5D3148BE" w14:textId="77777777" w:rsidR="00641DF5" w:rsidRPr="003F4699" w:rsidRDefault="00000000">
            <w:pPr>
              <w:spacing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Especialización en gestión de sala, protocolo, enología y gestión de eventos gastronómicos.</w:t>
            </w:r>
          </w:p>
          <w:p w14:paraId="46C08581" w14:textId="77777777" w:rsidR="00641DF5" w:rsidRPr="003F4699" w:rsidRDefault="00641DF5">
            <w:pPr>
              <w:spacing w:before="40"/>
              <w:rPr>
                <w:lang w:val="es-ES"/>
              </w:rPr>
            </w:pPr>
          </w:p>
          <w:p w14:paraId="62CE6F97" w14:textId="77777777" w:rsidR="00641DF5" w:rsidRPr="003F4699" w:rsidRDefault="00000000">
            <w:pPr>
              <w:spacing w:before="160" w:after="4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2C2C2C"/>
                <w:lang w:val="es-ES"/>
              </w:rPr>
              <w:t>Ciclo Formativo de Grado Medio — Servicios de Restauración</w:t>
            </w:r>
          </w:p>
          <w:p w14:paraId="249BE9DF" w14:textId="77777777" w:rsidR="00641DF5" w:rsidRPr="003F4699" w:rsidRDefault="00000000">
            <w:pPr>
              <w:spacing w:after="6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C8973A"/>
                <w:sz w:val="18"/>
                <w:szCs w:val="18"/>
                <w:lang w:val="es-ES"/>
              </w:rPr>
              <w:t>IES Macarena — Sevilla</w:t>
            </w:r>
            <w:r w:rsidRPr="003F4699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 xml:space="preserve">  |  2010 – 2012</w:t>
            </w:r>
          </w:p>
          <w:p w14:paraId="0C67C6B6" w14:textId="77777777" w:rsidR="00641DF5" w:rsidRPr="003F4699" w:rsidRDefault="00641DF5">
            <w:pPr>
              <w:spacing w:before="60"/>
              <w:rPr>
                <w:lang w:val="es-ES"/>
              </w:rPr>
            </w:pPr>
          </w:p>
          <w:p w14:paraId="043EFE86" w14:textId="77777777" w:rsidR="00641DF5" w:rsidRPr="003F4699" w:rsidRDefault="00000000">
            <w:pPr>
              <w:pBdr>
                <w:bottom w:val="single" w:sz="8" w:space="4" w:color="7B1E2D"/>
              </w:pBdr>
              <w:spacing w:before="200" w:after="8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b/>
                <w:bCs/>
                <w:color w:val="7B1E2D"/>
                <w:sz w:val="22"/>
                <w:szCs w:val="22"/>
                <w:lang w:val="es-ES"/>
              </w:rPr>
              <w:t>LOGROS Y RECONOCIMIENTOS</w:t>
            </w:r>
          </w:p>
          <w:p w14:paraId="7FB71C50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Mejor Jefe de Sala — Premio Hostelería Sur 2023 (finalista).</w:t>
            </w:r>
          </w:p>
          <w:p w14:paraId="2EC62DC3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Implementación del sistema de reservas online que redujo el no-show un 30%.</w:t>
            </w:r>
          </w:p>
          <w:p w14:paraId="03D65FB2" w14:textId="77777777" w:rsidR="00641DF5" w:rsidRPr="003F469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3F4699">
              <w:rPr>
                <w:rFonts w:ascii="Arial" w:eastAsia="Arial" w:hAnsi="Arial" w:cs="Arial"/>
                <w:color w:val="2C2C2C"/>
                <w:sz w:val="18"/>
                <w:szCs w:val="18"/>
                <w:lang w:val="es-ES"/>
              </w:rPr>
              <w:t>Mentor de 5 camareros que accedieron a puestos de responsabilidad en el sector.</w:t>
            </w:r>
          </w:p>
        </w:tc>
      </w:tr>
    </w:tbl>
    <w:p w14:paraId="777E5FFB" w14:textId="77777777" w:rsidR="00114338" w:rsidRPr="003F4699" w:rsidRDefault="00114338">
      <w:pPr>
        <w:rPr>
          <w:lang w:val="es-ES"/>
        </w:rPr>
      </w:pPr>
    </w:p>
    <w:sectPr w:rsidR="00114338" w:rsidRPr="003F469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97B"/>
    <w:multiLevelType w:val="hybridMultilevel"/>
    <w:tmpl w:val="4F62BFC8"/>
    <w:lvl w:ilvl="0" w:tplc="0C4053D4">
      <w:start w:val="1"/>
      <w:numFmt w:val="bullet"/>
      <w:lvlText w:val="●"/>
      <w:lvlJc w:val="left"/>
      <w:pPr>
        <w:ind w:left="720" w:hanging="360"/>
      </w:pPr>
    </w:lvl>
    <w:lvl w:ilvl="1" w:tplc="70E2E8FA">
      <w:start w:val="1"/>
      <w:numFmt w:val="bullet"/>
      <w:lvlText w:val="○"/>
      <w:lvlJc w:val="left"/>
      <w:pPr>
        <w:ind w:left="1440" w:hanging="360"/>
      </w:pPr>
    </w:lvl>
    <w:lvl w:ilvl="2" w:tplc="58B6AC74">
      <w:start w:val="1"/>
      <w:numFmt w:val="bullet"/>
      <w:lvlText w:val="■"/>
      <w:lvlJc w:val="left"/>
      <w:pPr>
        <w:ind w:left="2160" w:hanging="360"/>
      </w:pPr>
    </w:lvl>
    <w:lvl w:ilvl="3" w:tplc="5DE202F2">
      <w:start w:val="1"/>
      <w:numFmt w:val="bullet"/>
      <w:lvlText w:val="●"/>
      <w:lvlJc w:val="left"/>
      <w:pPr>
        <w:ind w:left="2880" w:hanging="360"/>
      </w:pPr>
    </w:lvl>
    <w:lvl w:ilvl="4" w:tplc="533C8B02">
      <w:start w:val="1"/>
      <w:numFmt w:val="bullet"/>
      <w:lvlText w:val="○"/>
      <w:lvlJc w:val="left"/>
      <w:pPr>
        <w:ind w:left="3600" w:hanging="360"/>
      </w:pPr>
    </w:lvl>
    <w:lvl w:ilvl="5" w:tplc="548CF786">
      <w:start w:val="1"/>
      <w:numFmt w:val="bullet"/>
      <w:lvlText w:val="■"/>
      <w:lvlJc w:val="left"/>
      <w:pPr>
        <w:ind w:left="4320" w:hanging="360"/>
      </w:pPr>
    </w:lvl>
    <w:lvl w:ilvl="6" w:tplc="9C7A6CFE">
      <w:start w:val="1"/>
      <w:numFmt w:val="bullet"/>
      <w:lvlText w:val="●"/>
      <w:lvlJc w:val="left"/>
      <w:pPr>
        <w:ind w:left="5040" w:hanging="360"/>
      </w:pPr>
    </w:lvl>
    <w:lvl w:ilvl="7" w:tplc="B39E3AF8">
      <w:start w:val="1"/>
      <w:numFmt w:val="bullet"/>
      <w:lvlText w:val="●"/>
      <w:lvlJc w:val="left"/>
      <w:pPr>
        <w:ind w:left="5760" w:hanging="360"/>
      </w:pPr>
    </w:lvl>
    <w:lvl w:ilvl="8" w:tplc="D07CBA4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C91F84"/>
    <w:multiLevelType w:val="hybridMultilevel"/>
    <w:tmpl w:val="AB740E0A"/>
    <w:lvl w:ilvl="0" w:tplc="F5F67C68">
      <w:start w:val="1"/>
      <w:numFmt w:val="bullet"/>
      <w:lvlText w:val="›"/>
      <w:lvlJc w:val="left"/>
      <w:pPr>
        <w:ind w:left="360" w:hanging="280"/>
      </w:pPr>
    </w:lvl>
    <w:lvl w:ilvl="1" w:tplc="42E6E61A">
      <w:numFmt w:val="decimal"/>
      <w:lvlText w:val=""/>
      <w:lvlJc w:val="left"/>
    </w:lvl>
    <w:lvl w:ilvl="2" w:tplc="0B4CDE64">
      <w:numFmt w:val="decimal"/>
      <w:lvlText w:val=""/>
      <w:lvlJc w:val="left"/>
    </w:lvl>
    <w:lvl w:ilvl="3" w:tplc="1CE03A1E">
      <w:numFmt w:val="decimal"/>
      <w:lvlText w:val=""/>
      <w:lvlJc w:val="left"/>
    </w:lvl>
    <w:lvl w:ilvl="4" w:tplc="2364164C">
      <w:numFmt w:val="decimal"/>
      <w:lvlText w:val=""/>
      <w:lvlJc w:val="left"/>
    </w:lvl>
    <w:lvl w:ilvl="5" w:tplc="9FFC1F46">
      <w:numFmt w:val="decimal"/>
      <w:lvlText w:val=""/>
      <w:lvlJc w:val="left"/>
    </w:lvl>
    <w:lvl w:ilvl="6" w:tplc="184C95DC">
      <w:numFmt w:val="decimal"/>
      <w:lvlText w:val=""/>
      <w:lvlJc w:val="left"/>
    </w:lvl>
    <w:lvl w:ilvl="7" w:tplc="9822C880">
      <w:numFmt w:val="decimal"/>
      <w:lvlText w:val=""/>
      <w:lvlJc w:val="left"/>
    </w:lvl>
    <w:lvl w:ilvl="8" w:tplc="8A4026BC">
      <w:numFmt w:val="decimal"/>
      <w:lvlText w:val=""/>
      <w:lvlJc w:val="left"/>
    </w:lvl>
  </w:abstractNum>
  <w:num w:numId="1" w16cid:durableId="807043005">
    <w:abstractNumId w:val="0"/>
    <w:lvlOverride w:ilvl="0">
      <w:startOverride w:val="1"/>
    </w:lvlOverride>
  </w:num>
  <w:num w:numId="2" w16cid:durableId="17334580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5"/>
    <w:rsid w:val="00114338"/>
    <w:rsid w:val="003F4699"/>
    <w:rsid w:val="00641DF5"/>
    <w:rsid w:val="00E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D3AC"/>
  <w15:docId w15:val="{21E686F9-63C3-4D90-B09B-4F5C1CC8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2026-04-24T15:34:00Z</dcterms:created>
  <dcterms:modified xsi:type="dcterms:W3CDTF">2026-04-24T15:44:00Z</dcterms:modified>
</cp:coreProperties>
</file>