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00"/>
        <w:gridCol w:w="3400"/>
        <w:gridCol w:w="3306"/>
      </w:tblGrid>
      <w:tr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0D0D" w:val="clear"/>
            <w:tcMar>
              <w:top w:type="dxa" w:w="0"/>
              <w:left w:type="dxa" w:w="440"/>
              <w:bottom w:type="dxa" w:w="0"/>
              <w:right w:type="dxa" w:w="280"/>
            </w:tcMar>
            <w:vAlign w:val="bottom"/>
          </w:tcPr>
          <w:p>
            <w:pPr>
              <w:spacing w:after="80" w:before="0"/>
            </w:pPr>
            <w:r>
              <w:t xml:space="preserve"/>
            </w:r>
          </w:p>
          <w:p>
            <w:r>
              <w:rPr>
                <w:rFonts w:ascii="Calibri" w:cs="Calibri" w:eastAsia="Calibri" w:hAnsi="Calibri"/>
                <w:b/>
                <w:bCs/>
                <w:color w:val="C1121F"/>
                <w:sz w:val="140"/>
                <w:szCs w:val="140"/>
              </w:rPr>
              <w:t xml:space="preserve">DISEÑO</w:t>
            </w:r>
          </w:p>
          <w:p>
            <w:pPr>
              <w:spacing w:after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72"/>
                <w:szCs w:val="72"/>
              </w:rPr>
              <w:t xml:space="preserve">&amp; CREACIÓN</w:t>
            </w:r>
          </w:p>
          <w:p>
            <w:pPr>
              <w:spacing w:after="40" w:before="0"/>
            </w:pPr>
            <w:r>
              <w:t xml:space="preserve"/>
            </w:r>
          </w:p>
          <w:p>
            <w:pPr>
              <w:spacing w:after="24" w:before="0"/>
            </w:pPr>
            <w:r>
              <w:rPr>
                <w:color w:val="C1121F"/>
                <w:sz w:val="18"/>
                <w:szCs w:val="18"/>
              </w:rPr>
              <w:t xml:space="preserve">——————————————————</w:t>
            </w:r>
          </w:p>
          <w:p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8"/>
                <w:szCs w:val="28"/>
              </w:rPr>
              <w:t xml:space="preserve">SOFÍA REYES CARMONA</w:t>
            </w:r>
          </w:p>
          <w:p>
            <w:pPr>
              <w:spacing w:after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Diseñadora Gráfica  ·  Directora de Arte</w:t>
            </w:r>
          </w:p>
          <w:p>
            <w:pPr>
              <w:spacing w:after="80" w:before="0"/>
            </w:pPr>
            <w:r>
              <w:t xml:space="preserve"/>
            </w:r>
          </w:p>
        </w:tc>
        <w:tc>
          <w:tcPr>
            <w:tcW w:type="dxa" w:w="3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1121F" w:val="clear"/>
            <w:tcMar>
              <w:top w:type="dxa" w:w="0"/>
              <w:left w:type="dxa" w:w="160"/>
              <w:bottom w:type="dxa" w:w="0"/>
              <w:right w:type="dxa" w:w="160"/>
            </w:tcMar>
            <w:vAlign w:val="center"/>
          </w:tcPr>
          <w:p>
            <w:pPr>
              <w:spacing w:after="60" w:before="0"/>
            </w:pPr>
            <w:r>
              <w:t xml:space="preserve"/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96"/>
                <w:szCs w:val="96"/>
              </w:rPr>
              <w:t xml:space="preserve">S·R</w:t>
            </w:r>
          </w:p>
          <w:p>
            <w:pPr>
              <w:spacing w:after="20"/>
              <w:jc w:val="center"/>
            </w:pPr>
            <w:r>
              <w:rPr>
                <w:color w:val="AA7777"/>
                <w:sz w:val="18"/>
                <w:szCs w:val="18"/>
              </w:rPr>
              <w:t xml:space="preserve">——————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i/>
                <w:iCs/>
                <w:color w:val="FFFFFF"/>
                <w:sz w:val="17"/>
                <w:szCs w:val="17"/>
              </w:rPr>
              <w:t xml:space="preserve">[ foto ]</w:t>
            </w:r>
          </w:p>
          <w:p>
            <w:pPr>
              <w:spacing w:after="60" w:before="0"/>
            </w:pPr>
            <w:r>
              <w:t xml:space="preserve"/>
            </w:r>
          </w:p>
        </w:tc>
        <w:tc>
          <w:tcPr>
            <w:tcW w:type="dxa" w:w="33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B2B2B" w:val="clear"/>
            <w:tcMar>
              <w:top w:type="dxa" w:w="0"/>
              <w:left w:type="dxa" w:w="280"/>
              <w:bottom w:type="dxa" w:w="0"/>
              <w:right w:type="dxa" w:w="280"/>
            </w:tcMar>
            <w:vAlign w:val="top"/>
          </w:tcPr>
          <w:p>
            <w:pPr>
              <w:spacing w:after="60" w:before="0"/>
            </w:pPr>
            <w:r>
              <w:t xml:space="preserve"/>
            </w:r>
          </w:p>
          <w:p>
            <w:pPr>
              <w:pBdr>
                <w:bottom w:val="single" w:color="C1121F" w:sz="4" w:space="3"/>
              </w:pBdr>
              <w:spacing w:after="80" w:before="0"/>
            </w:pPr>
            <w:r>
              <w:rPr>
                <w:rFonts w:ascii="Calibri" w:cs="Calibri" w:eastAsia="Calibri" w:hAnsi="Calibri"/>
                <w:b/>
                <w:bCs/>
                <w:color w:val="E63946"/>
                <w:spacing w:val="120"/>
                <w:sz w:val="15"/>
                <w:szCs w:val="15"/>
              </w:rPr>
              <w:t xml:space="preserve">CONTACTO</w:t>
            </w:r>
          </w:p>
          <w:p>
            <w:pPr>
              <w:spacing w:after="36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BBBBBB"/>
                <w:sz w:val="17"/>
                <w:szCs w:val="17"/>
              </w:rPr>
              <w:t xml:space="preserve">📍  Madrid, España</w:t>
            </w:r>
          </w:p>
          <w:p>
            <w:pPr>
              <w:spacing w:after="36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BBBBBB"/>
                <w:sz w:val="17"/>
                <w:szCs w:val="17"/>
              </w:rPr>
              <w:t xml:space="preserve">📞  +34 611 492 835</w:t>
            </w:r>
          </w:p>
          <w:p>
            <w:pPr>
              <w:spacing w:after="36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BBBBBB"/>
                <w:sz w:val="17"/>
                <w:szCs w:val="17"/>
              </w:rPr>
              <w:t xml:space="preserve">✉   sofia.reyes@email.com</w:t>
            </w:r>
          </w:p>
          <w:p>
            <w:pPr>
              <w:spacing w:after="36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E63946"/>
                <w:sz w:val="17"/>
                <w:szCs w:val="17"/>
              </w:rPr>
              <w:t xml:space="preserve">🌐  sofiareyes.design</w:t>
            </w:r>
          </w:p>
          <w:p>
            <w:pPr>
              <w:spacing w:after="6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E63946"/>
                <w:sz w:val="17"/>
                <w:szCs w:val="17"/>
              </w:rPr>
              <w:t xml:space="preserve">🎨  behance.net/sofiareyes</w:t>
            </w:r>
          </w:p>
          <w:p>
            <w:pPr>
              <w:pBdr>
                <w:bottom w:val="single" w:color="C1121F" w:sz="4" w:space="3"/>
              </w:pBdr>
              <w:spacing w:after="80" w:before="0"/>
            </w:pPr>
            <w:r>
              <w:rPr>
                <w:rFonts w:ascii="Calibri" w:cs="Calibri" w:eastAsia="Calibri" w:hAnsi="Calibri"/>
                <w:b/>
                <w:bCs/>
                <w:color w:val="E63946"/>
                <w:spacing w:val="120"/>
                <w:sz w:val="15"/>
                <w:szCs w:val="15"/>
              </w:rPr>
              <w:t xml:space="preserve">ÁREAS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 BRANDING </w:t>
            </w:r>
            <w:r>
              <w:t xml:space="preserve">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 EDITORIAL 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 MOTION </w:t>
            </w:r>
            <w:r>
              <w:t xml:space="preserve">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 UI / UX 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 PACKAGING </w:t>
            </w:r>
            <w:r>
              <w:t xml:space="preserve">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 TIPOGRAFÍA </w:t>
            </w:r>
          </w:p>
          <w:p>
            <w:pPr>
              <w:spacing w:after="60" w:before="0"/>
            </w:pPr>
            <w:r>
              <w:t xml:space="preserve"/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100"/>
        <w:gridCol w:w="4806"/>
      </w:tblGrid>
      <w:tr>
        <w:tc>
          <w:tcPr>
            <w:tcW w:type="dxa" w:w="7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2EFE9" w:val="clear"/>
            <w:tcMar>
              <w:top w:type="dxa" w:w="0"/>
              <w:left w:type="dxa" w:w="480"/>
              <w:bottom w:type="dxa" w:w="0"/>
              <w:right w:type="dxa" w:w="360"/>
            </w:tcMar>
            <w:vAlign w:val="top"/>
          </w:tcPr>
          <w:p>
            <w:pPr>
              <w:spacing w:after="60" w:before="0"/>
            </w:pPr>
            <w:r>
              <w:t xml:space="preserve"/>
            </w:r>
          </w:p>
          <w:p>
            <w:pPr>
              <w:pBdr>
                <w:bottom w:val="single" w:color="C1121F" w:sz="6" w:space="3"/>
              </w:pBd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C1121F"/>
                <w:spacing w:val="80"/>
                <w:sz w:val="17"/>
                <w:szCs w:val="17"/>
              </w:rPr>
              <w:t xml:space="preserve">EXPERIENCIA PROFESIONAL</w:t>
            </w:r>
          </w:p>
          <w:p>
            <w:pPr>
              <w:tabs>
                <w:tab w:val="right" w:pos="5800"/>
              </w:tabs>
              <w:spacing w:after="18" w:before="80"/>
            </w:pPr>
            <w:r>
              <w:rPr>
                <w:rFonts w:ascii="Calibri" w:cs="Calibri" w:eastAsia="Calibri" w:hAnsi="Calibri"/>
                <w:b/>
                <w:bCs/>
                <w:color w:val="0D0D0D"/>
                <w:sz w:val="19"/>
                <w:szCs w:val="19"/>
              </w:rPr>
              <w:t xml:space="preserve">Directora de Arte &amp; Diseñadora Senior</w:t>
            </w:r>
            <w:r>
              <w:rPr>
                <w:rFonts w:ascii="Calibri" w:cs="Calibri" w:eastAsia="Calibri" w:hAnsi="Calibri"/>
                <w:i/>
                <w:iCs/>
                <w:color w:val="C1121F"/>
                <w:sz w:val="16"/>
                <w:szCs w:val="16"/>
              </w:rPr>
              <w:t xml:space="preserve">	2020–Actualidad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Estudio Forma / Señal,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4" w:before="14"/>
            </w:pP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Dirección creativa de 40+ proyectos de branding: moda, gastronomía y tecnología.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4" w:before="14"/>
            </w:pP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Identidades visuales completas con brand book, papelería y sistemas de señalética.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4" w:before="14"/>
            </w:pP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Motion graphics para RRSS con After Effects — +18M impresiones acumuladas.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4" w:before="14"/>
            </w:pP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Coordinación de equipo de 4 diseñadores y gestión directa de clientes.</w:t>
            </w:r>
          </w:p>
          <w:p>
            <w:pPr>
              <w:tabs>
                <w:tab w:val="right" w:pos="5800"/>
              </w:tabs>
              <w:spacing w:after="18" w:before="80"/>
            </w:pPr>
            <w:r>
              <w:rPr>
                <w:rFonts w:ascii="Calibri" w:cs="Calibri" w:eastAsia="Calibri" w:hAnsi="Calibri"/>
                <w:b/>
                <w:bCs/>
                <w:color w:val="0D0D0D"/>
                <w:sz w:val="19"/>
                <w:szCs w:val="19"/>
              </w:rPr>
              <w:t xml:space="preserve">Diseñadora Gráfica</w:t>
            </w:r>
            <w:r>
              <w:rPr>
                <w:rFonts w:ascii="Calibri" w:cs="Calibri" w:eastAsia="Calibri" w:hAnsi="Calibri"/>
                <w:i/>
                <w:iCs/>
                <w:color w:val="C1121F"/>
                <w:sz w:val="16"/>
                <w:szCs w:val="16"/>
              </w:rPr>
              <w:t xml:space="preserve">	2016–2020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Agencia Cromática, Barcelona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4" w:before="14"/>
            </w:pP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Packaging para 15 marcas de alimentación y cosmética distribuidas en Europa.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4" w:before="14"/>
            </w:pP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Dirección de arte de revistas con tiradas de hasta 60.000 ejemplares.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4" w:before="14"/>
            </w:pP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Finalista Premios Laus 2019 — categoría Packaging Alimentario.</w:t>
            </w:r>
          </w:p>
          <w:p>
            <w:pPr>
              <w:tabs>
                <w:tab w:val="right" w:pos="5800"/>
              </w:tabs>
              <w:spacing w:after="18" w:before="80"/>
            </w:pPr>
            <w:r>
              <w:rPr>
                <w:rFonts w:ascii="Calibri" w:cs="Calibri" w:eastAsia="Calibri" w:hAnsi="Calibri"/>
                <w:b/>
                <w:bCs/>
                <w:color w:val="0D0D0D"/>
                <w:sz w:val="19"/>
                <w:szCs w:val="19"/>
              </w:rPr>
              <w:t xml:space="preserve">Diseñadora Junior</w:t>
            </w:r>
            <w:r>
              <w:rPr>
                <w:rFonts w:ascii="Calibri" w:cs="Calibri" w:eastAsia="Calibri" w:hAnsi="Calibri"/>
                <w:i/>
                <w:iCs/>
                <w:color w:val="C1121F"/>
                <w:sz w:val="16"/>
                <w:szCs w:val="16"/>
              </w:rPr>
              <w:t xml:space="preserve">	2014–2016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The Branding Lab,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4" w:before="14"/>
            </w:pP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Rebranding de startups tech; infografías y material POP para punto de venta.</w:t>
            </w:r>
          </w:p>
          <w:p>
            <w:pPr>
              <w:spacing w:after="40" w:before="0"/>
            </w:pPr>
            <w:r>
              <w:t xml:space="preserve"/>
            </w:r>
          </w:p>
          <w:p>
            <w:pPr>
              <w:pBdr>
                <w:bottom w:val="single" w:color="C1121F" w:sz="6" w:space="3"/>
              </w:pBd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C1121F"/>
                <w:spacing w:val="80"/>
                <w:sz w:val="17"/>
                <w:szCs w:val="17"/>
              </w:rPr>
              <w:t xml:space="preserve">PROYECTO DESTACADO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b/>
                <w:bCs/>
                <w:color w:val="0D0D0D"/>
                <w:sz w:val="18"/>
                <w:szCs w:val="18"/>
              </w:rPr>
              <w:t xml:space="preserve">Rebrand Grupo Terral Wines  </w:t>
            </w:r>
            <w:r>
              <w:rPr>
                <w:rFonts w:ascii="Calibri" w:cs="Calibri" w:eastAsia="Calibri" w:hAnsi="Calibri"/>
                <w:color w:val="555555"/>
                <w:sz w:val="17"/>
                <w:szCs w:val="17"/>
              </w:rPr>
              <w:t xml:space="preserve">·  Nueva identidad para bodega con presencia en 8 países — +35% reconocimiento de marca.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0D0D0D"/>
                <w:sz w:val="18"/>
                <w:szCs w:val="18"/>
              </w:rPr>
              <w:t xml:space="preserve">Dir. de Arte Revista ARIA  </w:t>
            </w:r>
            <w:r>
              <w:rPr>
                <w:rFonts w:ascii="Calibri" w:cs="Calibri" w:eastAsia="Calibri" w:hAnsi="Calibri"/>
                <w:color w:val="555555"/>
                <w:sz w:val="17"/>
                <w:szCs w:val="17"/>
              </w:rPr>
              <w:t xml:space="preserve">·  Número especial 120 pp. distribuido en 15 países de habla hispana.</w:t>
            </w:r>
          </w:p>
          <w:p>
            <w:pPr>
              <w:spacing w:after="40" w:before="0"/>
            </w:pPr>
            <w:r>
              <w:t xml:space="preserve"/>
            </w:r>
          </w:p>
          <w:p>
            <w:pPr>
              <w:pBdr>
                <w:bottom w:val="single" w:color="C1121F" w:sz="6" w:space="3"/>
              </w:pBd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C1121F"/>
                <w:spacing w:val="80"/>
                <w:sz w:val="17"/>
                <w:szCs w:val="17"/>
              </w:rPr>
              <w:t xml:space="preserve">FORMACIÓN</w:t>
            </w:r>
          </w:p>
          <w:p>
            <w:pPr>
              <w:tabs>
                <w:tab w:val="right" w:pos="5800"/>
              </w:tabs>
              <w:spacing w:after="16" w:before="80"/>
            </w:pPr>
            <w:r>
              <w:rPr>
                <w:rFonts w:ascii="Calibri" w:cs="Calibri" w:eastAsia="Calibri" w:hAnsi="Calibri"/>
                <w:b/>
                <w:bCs/>
                <w:color w:val="0D0D0D"/>
                <w:sz w:val="18"/>
                <w:szCs w:val="18"/>
              </w:rPr>
              <w:t xml:space="preserve">Grado en Diseño Gráfico — ESDI Barcelona</w:t>
            </w:r>
            <w:r>
              <w:rPr>
                <w:rFonts w:ascii="Calibri" w:cs="Calibri" w:eastAsia="Calibri" w:hAnsi="Calibri"/>
                <w:i/>
                <w:iCs/>
                <w:color w:val="C1121F"/>
                <w:sz w:val="16"/>
                <w:szCs w:val="16"/>
              </w:rPr>
              <w:t xml:space="preserve">	2010–2014</w:t>
            </w:r>
          </w:p>
          <w:p>
            <w:pPr>
              <w:spacing w:after="2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Erasmus Design Academy Eindhoven 2012–2013  ·  Premio Extr. de Fin de Grado</w:t>
            </w:r>
          </w:p>
          <w:p>
            <w:pPr>
              <w:tabs>
                <w:tab w:val="right" w:pos="5800"/>
              </w:tabs>
              <w:spacing w:after="16" w:before="50"/>
            </w:pPr>
            <w:r>
              <w:rPr>
                <w:rFonts w:ascii="Calibri" w:cs="Calibri" w:eastAsia="Calibri" w:hAnsi="Calibri"/>
                <w:b/>
                <w:bCs/>
                <w:color w:val="0D0D0D"/>
                <w:sz w:val="18"/>
                <w:szCs w:val="18"/>
              </w:rPr>
              <w:t xml:space="preserve">Máster Dirección de Arte — Miami Ad School</w:t>
            </w:r>
            <w:r>
              <w:rPr>
                <w:rFonts w:ascii="Calibri" w:cs="Calibri" w:eastAsia="Calibri" w:hAnsi="Calibri"/>
                <w:i/>
                <w:iCs/>
                <w:color w:val="C1121F"/>
                <w:sz w:val="16"/>
                <w:szCs w:val="16"/>
              </w:rPr>
              <w:t xml:space="preserve">	2014–2015</w:t>
            </w:r>
          </w:p>
          <w:p>
            <w:pPr>
              <w:spacing w:after="2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Branding estratégico y comunicación visual integrada</w:t>
            </w:r>
          </w:p>
          <w:p>
            <w:pPr>
              <w:tabs>
                <w:tab w:val="right" w:pos="5800"/>
              </w:tabs>
              <w:spacing w:after="16" w:before="50"/>
            </w:pPr>
            <w:r>
              <w:rPr>
                <w:rFonts w:ascii="Calibri" w:cs="Calibri" w:eastAsia="Calibri" w:hAnsi="Calibri"/>
                <w:b/>
                <w:bCs/>
                <w:color w:val="0D0D0D"/>
                <w:sz w:val="18"/>
                <w:szCs w:val="18"/>
              </w:rPr>
              <w:t xml:space="preserve">Motion Graphics Avanzado — The Motion Designers</w:t>
            </w:r>
            <w:r>
              <w:rPr>
                <w:rFonts w:ascii="Calibri" w:cs="Calibri" w:eastAsia="Calibri" w:hAnsi="Calibri"/>
                <w:i/>
                <w:iCs/>
                <w:color w:val="C1121F"/>
                <w:sz w:val="16"/>
                <w:szCs w:val="16"/>
              </w:rPr>
              <w:t xml:space="preserve">	2020</w:t>
            </w:r>
          </w:p>
          <w:p>
            <w:pPr>
              <w:spacing w:after="2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180h  ·  After Effects + Cinema 4D  ·  Certificado con Distinción</w:t>
            </w:r>
          </w:p>
          <w:p>
            <w:pPr>
              <w:spacing w:after="80" w:before="0"/>
            </w:pPr>
            <w:r>
              <w:t xml:space="preserve"/>
            </w:r>
          </w:p>
        </w:tc>
        <w:tc>
          <w:tcPr>
            <w:tcW w:type="dxa" w:w="4806"/>
            <w:tcBorders>
              <w:top w:val="none" w:color="FFFFFF" w:sz="0"/>
              <w:left w:val="single" w:color="C1121F" w:sz="10"/>
              <w:bottom w:val="none" w:color="FFFFFF" w:sz="0"/>
              <w:right w:val="none" w:color="FFFFFF" w:sz="0"/>
            </w:tcBorders>
            <w:shd w:fill="0D0D0D" w:val="clear"/>
            <w:tcMar>
              <w:top w:type="dxa" w:w="0"/>
              <w:left w:type="dxa" w:w="340"/>
              <w:bottom w:type="dxa" w:w="0"/>
              <w:right w:type="dxa" w:w="360"/>
            </w:tcMar>
            <w:vAlign w:val="top"/>
          </w:tcPr>
          <w:p>
            <w:pPr>
              <w:spacing w:after="60" w:before="0"/>
            </w:pPr>
            <w:r>
              <w:t xml:space="preserve"/>
            </w:r>
          </w:p>
          <w:p>
            <w:pPr>
              <w:pBdr>
                <w:bottom w:val="single" w:color="C1121F" w:sz="6" w:space="3"/>
              </w:pBd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7"/>
                <w:szCs w:val="17"/>
              </w:rPr>
              <w:t xml:space="preserve">HABILIDADES</w:t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Branding &amp; Identidad</w:t>
            </w:r>
            <w:r>
              <w:rPr>
                <w:color w:val="E63946"/>
                <w:sz w:val="17"/>
                <w:szCs w:val="17"/>
              </w:rPr>
              <w:t xml:space="preserve">  █████</w:t>
            </w:r>
            <w:r>
              <w:rPr>
                <w:color w:val="666666"/>
                <w:sz w:val="17"/>
                <w:szCs w:val="17"/>
              </w:rPr>
              <w:t xml:space="preserve"/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Diseño Editorial</w:t>
            </w:r>
            <w:r>
              <w:rPr>
                <w:color w:val="E63946"/>
                <w:sz w:val="17"/>
                <w:szCs w:val="17"/>
              </w:rPr>
              <w:t xml:space="preserve">  █████</w:t>
            </w:r>
            <w:r>
              <w:rPr>
                <w:color w:val="666666"/>
                <w:sz w:val="17"/>
                <w:szCs w:val="17"/>
              </w:rPr>
              <w:t xml:space="preserve"/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Packaging</w:t>
            </w:r>
            <w:r>
              <w:rPr>
                <w:color w:val="E63946"/>
                <w:sz w:val="17"/>
                <w:szCs w:val="17"/>
              </w:rPr>
              <w:t xml:space="preserve">  █████</w:t>
            </w:r>
            <w:r>
              <w:rPr>
                <w:color w:val="666666"/>
                <w:sz w:val="17"/>
                <w:szCs w:val="17"/>
              </w:rPr>
              <w:t xml:space="preserve"/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Motion Graphics</w:t>
            </w:r>
            <w:r>
              <w:rPr>
                <w:color w:val="E63946"/>
                <w:sz w:val="17"/>
                <w:szCs w:val="17"/>
              </w:rPr>
              <w:t xml:space="preserve">  ████</w:t>
            </w:r>
            <w:r>
              <w:rPr>
                <w:color w:val="666666"/>
                <w:sz w:val="17"/>
                <w:szCs w:val="17"/>
              </w:rPr>
              <w:t xml:space="preserve">░</w:t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UI / UX</w:t>
            </w:r>
            <w:r>
              <w:rPr>
                <w:color w:val="E63946"/>
                <w:sz w:val="17"/>
                <w:szCs w:val="17"/>
              </w:rPr>
              <w:t xml:space="preserve">  ████</w:t>
            </w:r>
            <w:r>
              <w:rPr>
                <w:color w:val="666666"/>
                <w:sz w:val="17"/>
                <w:szCs w:val="17"/>
              </w:rPr>
              <w:t xml:space="preserve">░</w:t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Fotografía Creativa</w:t>
            </w:r>
            <w:r>
              <w:rPr>
                <w:color w:val="E63946"/>
                <w:sz w:val="17"/>
                <w:szCs w:val="17"/>
              </w:rPr>
              <w:t xml:space="preserve">  ███</w:t>
            </w:r>
            <w:r>
              <w:rPr>
                <w:color w:val="666666"/>
                <w:sz w:val="17"/>
                <w:szCs w:val="17"/>
              </w:rPr>
              <w:t xml:space="preserve">░░</w:t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Dirección de Arte</w:t>
            </w:r>
            <w:r>
              <w:rPr>
                <w:color w:val="E63946"/>
                <w:sz w:val="17"/>
                <w:szCs w:val="17"/>
              </w:rPr>
              <w:t xml:space="preserve">  █████</w:t>
            </w:r>
            <w:r>
              <w:rPr>
                <w:color w:val="666666"/>
                <w:sz w:val="17"/>
                <w:szCs w:val="17"/>
              </w:rPr>
              <w:t xml:space="preserve"/>
            </w:r>
          </w:p>
          <w:p>
            <w:pPr>
              <w:spacing w:after="60" w:before="0"/>
            </w:pPr>
            <w:r>
              <w:t xml:space="preserve"/>
            </w:r>
          </w:p>
          <w:p>
            <w:pPr>
              <w:pBdr>
                <w:bottom w:val="single" w:color="C1121F" w:sz="6" w:space="3"/>
              </w:pBd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7"/>
                <w:szCs w:val="17"/>
              </w:rPr>
              <w:t xml:space="preserve">SOFTWARE</w:t>
            </w:r>
          </w:p>
          <w:p>
            <w:pPr>
              <w:spacing w:after="22" w:before="28"/>
            </w:pPr>
            <w:r>
              <w:rPr>
                <w:rFonts w:ascii="Calibri" w:cs="Calibri" w:eastAsia="Calibri" w:hAnsi="Calibri"/>
                <w:color w:val="CCCCCC"/>
                <w:sz w:val="17"/>
                <w:szCs w:val="17"/>
              </w:rPr>
              <w:t xml:space="preserve">Illustrator  ·  Photoshop  ·  InDesign</w:t>
            </w:r>
          </w:p>
          <w:p>
            <w:pPr>
              <w:spacing w:after="22" w:before="0"/>
            </w:pPr>
            <w:r>
              <w:rPr>
                <w:rFonts w:ascii="Calibri" w:cs="Calibri" w:eastAsia="Calibri" w:hAnsi="Calibri"/>
                <w:color w:val="CCCCCC"/>
                <w:sz w:val="17"/>
                <w:szCs w:val="17"/>
              </w:rPr>
              <w:t xml:space="preserve">After Effects  ·  Cinema 4D  ·  Premiere</w:t>
            </w:r>
          </w:p>
          <w:p>
            <w:pPr>
              <w:spacing w:after="22" w:before="0"/>
            </w:pPr>
            <w:r>
              <w:rPr>
                <w:rFonts w:ascii="Calibri" w:cs="Calibri" w:eastAsia="Calibri" w:hAnsi="Calibri"/>
                <w:color w:val="CCCCCC"/>
                <w:sz w:val="17"/>
                <w:szCs w:val="17"/>
              </w:rPr>
              <w:t xml:space="preserve">Figma  ·  Adobe XD  ·  Procreate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color w:val="CCCCCC"/>
                <w:sz w:val="17"/>
                <w:szCs w:val="17"/>
              </w:rPr>
              <w:t xml:space="preserve">Blender  ·  Sketch  ·  Notion</w:t>
            </w:r>
          </w:p>
          <w:p>
            <w:pPr>
              <w:pBdr>
                <w:bottom w:val="single" w:color="C1121F" w:sz="6" w:space="3"/>
              </w:pBd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7"/>
                <w:szCs w:val="17"/>
              </w:rPr>
              <w:t xml:space="preserve">IDIOMAS</w:t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Español</w:t>
            </w:r>
            <w:r>
              <w:rPr>
                <w:color w:val="E63946"/>
                <w:sz w:val="17"/>
                <w:szCs w:val="17"/>
              </w:rPr>
              <w:t xml:space="preserve">  █████</w:t>
            </w:r>
            <w:r>
              <w:rPr>
                <w:color w:val="666666"/>
                <w:sz w:val="17"/>
                <w:szCs w:val="17"/>
              </w:rPr>
              <w:t xml:space="preserve"/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Inglés</w:t>
            </w:r>
            <w:r>
              <w:rPr>
                <w:color w:val="E63946"/>
                <w:sz w:val="17"/>
                <w:szCs w:val="17"/>
              </w:rPr>
              <w:t xml:space="preserve">  █████</w:t>
            </w:r>
            <w:r>
              <w:rPr>
                <w:color w:val="666666"/>
                <w:sz w:val="17"/>
                <w:szCs w:val="17"/>
              </w:rPr>
              <w:t xml:space="preserve"/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Italiano</w:t>
            </w:r>
            <w:r>
              <w:rPr>
                <w:color w:val="E63946"/>
                <w:sz w:val="17"/>
                <w:szCs w:val="17"/>
              </w:rPr>
              <w:t xml:space="preserve">  ███</w:t>
            </w:r>
            <w:r>
              <w:rPr>
                <w:color w:val="666666"/>
                <w:sz w:val="17"/>
                <w:szCs w:val="17"/>
              </w:rPr>
              <w:t xml:space="preserve">░░</w:t>
            </w:r>
          </w:p>
          <w:p>
            <w:pPr>
              <w:spacing w:after="22" w:before="22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Francés</w:t>
            </w:r>
            <w:r>
              <w:rPr>
                <w:color w:val="E63946"/>
                <w:sz w:val="17"/>
                <w:szCs w:val="17"/>
              </w:rPr>
              <w:t xml:space="preserve">  ██</w:t>
            </w:r>
            <w:r>
              <w:rPr>
                <w:color w:val="666666"/>
                <w:sz w:val="17"/>
                <w:szCs w:val="17"/>
              </w:rPr>
              <w:t xml:space="preserve">░░░</w:t>
            </w:r>
          </w:p>
          <w:p>
            <w:pPr>
              <w:spacing w:after="60" w:before="0"/>
            </w:pPr>
            <w:r>
              <w:t xml:space="preserve"/>
            </w:r>
          </w:p>
          <w:p>
            <w:pPr>
              <w:pBdr>
                <w:bottom w:val="single" w:color="C1121F" w:sz="6" w:space="3"/>
              </w:pBd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7"/>
                <w:szCs w:val="17"/>
              </w:rPr>
              <w:t xml:space="preserve">RECONOCIMIENTOS</w:t>
            </w:r>
          </w:p>
          <w:p>
            <w:pPr>
              <w:spacing w:after="26" w:before="26"/>
            </w:pPr>
            <w:r>
              <w:rPr>
                <w:b/>
                <w:bCs/>
                <w:color w:val="E63946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Premio Gràffica 2022</w:t>
            </w:r>
          </w:p>
          <w:p>
            <w:pPr>
              <w:spacing w:after="26" w:before="0"/>
            </w:pPr>
            <w:r>
              <w:rPr>
                <w:b/>
                <w:bCs/>
                <w:color w:val="E63946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Finalista Laus 2019</w:t>
            </w:r>
          </w:p>
          <w:p>
            <w:pPr>
              <w:spacing w:after="26" w:before="0"/>
            </w:pPr>
            <w:r>
              <w:rPr>
                <w:b/>
                <w:bCs/>
                <w:color w:val="E63946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Ponente Gràffica Conf. 2023</w:t>
            </w:r>
          </w:p>
          <w:p>
            <w:pPr>
              <w:spacing w:after="60" w:before="0"/>
            </w:pPr>
            <w:r>
              <w:rPr>
                <w:b/>
                <w:bCs/>
                <w:color w:val="E63946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Colaboradora en Experimenta</w:t>
            </w:r>
          </w:p>
          <w:p>
            <w:pPr>
              <w:pBdr>
                <w:bottom w:val="single" w:color="C1121F" w:sz="6" w:space="3"/>
              </w:pBd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7"/>
                <w:szCs w:val="17"/>
              </w:rPr>
              <w:t xml:space="preserve">PORTFOLIO</w:t>
            </w:r>
          </w:p>
          <w:p>
            <w:pPr>
              <w:spacing w:after="20" w:before="26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E63946"/>
                <w:sz w:val="17"/>
                <w:szCs w:val="17"/>
              </w:rPr>
              <w:t xml:space="preserve">sofiareyes.design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E63946"/>
                <w:sz w:val="17"/>
                <w:szCs w:val="17"/>
              </w:rPr>
              <w:t xml:space="preserve">behance.net/sofiareyes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AAAAAA"/>
                <w:sz w:val="17"/>
                <w:szCs w:val="17"/>
              </w:rPr>
              <w:t xml:space="preserve">instagram.com/sofia.design</w:t>
            </w:r>
          </w:p>
          <w:p>
            <w:pPr>
              <w:spacing w:after="80" w:before="0"/>
            </w:pPr>
            <w: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·"/>
      <w:lvlJc w:val="left"/>
      <w:pPr>
        <w:ind w:left="260" w:hanging="160"/>
      </w:pPr>
      <w:rPr>
        <w:b/>
        <w:bCs/>
        <w:color w:val="C1121F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B2B2B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2026-04-18T15:35:34.354Z</dcterms:created>
  <dcterms:modified xsi:type="dcterms:W3CDTF">2026-04-18T15:35:34.355Z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