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9406"/>
      </w:tblGrid>
      <w:tr>
        <w:tc>
          <w:tcPr>
            <w:tcW w:type="dxa" w:w="2500"/>
            <w:tcBorders>
              <w:top w:val="none" w:color="FAFAFA" w:sz="0"/>
              <w:left w:val="none" w:color="FAFAFA" w:sz="0"/>
              <w:bottom w:val="none" w:color="FAFAFA" w:sz="0"/>
              <w:right w:val="none" w:color="FAFAFA" w:sz="0"/>
            </w:tcBorders>
            <w:shd w:fill="2D0A1A" w:val="clear"/>
            <w:tcMar>
              <w:top w:type="dxa" w:w="0"/>
              <w:left w:type="dxa" w:w="300"/>
              <w:bottom w:type="dxa" w:w="720"/>
              <w:right w:type="dxa" w:w="300"/>
            </w:tcMar>
          </w:tcPr>
          <w:p>
            <w:pPr>
              <w:spacing w:after="0" w:before="100"/>
            </w:pPr>
            <w:r>
              <w:t xml:space="preserve"/>
            </w:r>
          </w:p>
          <w:p>
            <w:pPr>
              <w:pBdr>
                <w:bottom w:val="single" w:color="D4849A" w:sz="6" w:space="3"/>
              </w:pBdr>
              <w:spacing w:after="80" w:before="28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849A"/>
                <w:sz w:val="17"/>
                <w:szCs w:val="17"/>
              </w:rPr>
              <w:t xml:space="preserve">DETALLES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849A"/>
                <w:sz w:val="14"/>
                <w:szCs w:val="14"/>
              </w:rPr>
              <w:t xml:space="preserve">NOMBRE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8A8B8"/>
                <w:sz w:val="17"/>
                <w:szCs w:val="17"/>
              </w:rPr>
              <w:t xml:space="preserve">[Tu nombre completo]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849A"/>
                <w:sz w:val="14"/>
                <w:szCs w:val="14"/>
              </w:rPr>
              <w:t xml:space="preserve">DIRECCIÓN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8A8B8"/>
                <w:sz w:val="17"/>
                <w:szCs w:val="17"/>
              </w:rPr>
              <w:t xml:space="preserve">[Ciudad, País]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849A"/>
                <w:sz w:val="14"/>
                <w:szCs w:val="14"/>
              </w:rPr>
              <w:t xml:space="preserve">TELÉFONO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8A8B8"/>
                <w:sz w:val="17"/>
                <w:szCs w:val="17"/>
              </w:rPr>
              <w:t xml:space="preserve">[Número de teléfono]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849A"/>
                <w:sz w:val="14"/>
                <w:szCs w:val="14"/>
              </w:rPr>
              <w:t xml:space="preserve">CORREO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8A8B8"/>
                <w:sz w:val="17"/>
                <w:szCs w:val="17"/>
              </w:rPr>
              <w:t xml:space="preserve">[correo@ejemplo.com]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849A"/>
                <w:sz w:val="14"/>
                <w:szCs w:val="14"/>
              </w:rPr>
              <w:t xml:space="preserve">FECHA DE NACIMIENTO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8A8B8"/>
                <w:sz w:val="17"/>
                <w:szCs w:val="17"/>
              </w:rPr>
              <w:t xml:space="preserve">[DD/MM/AAAA]</w:t>
            </w:r>
          </w:p>
          <w:p>
            <w:pPr>
              <w:spacing w:after="8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849A"/>
                <w:sz w:val="14"/>
                <w:szCs w:val="14"/>
              </w:rPr>
              <w:t xml:space="preserve">LINKEDIN</w:t>
            </w:r>
          </w:p>
          <w:p>
            <w:pPr>
              <w:spacing w:after="16" w:before="16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8A8B8"/>
                <w:sz w:val="17"/>
                <w:szCs w:val="17"/>
              </w:rPr>
              <w:t xml:space="preserve">[perfil LinkedIn]</w:t>
            </w:r>
          </w:p>
          <w:p>
            <w:pPr>
              <w:pBdr>
                <w:bottom w:val="single" w:color="D4849A" w:sz="6" w:space="3"/>
              </w:pBdr>
              <w:spacing w:after="80" w:before="28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849A"/>
                <w:sz w:val="17"/>
                <w:szCs w:val="17"/>
              </w:rPr>
              <w:t xml:space="preserve">HABILIDADES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D8A8B8"/>
                <w:sz w:val="17"/>
                <w:szCs w:val="17"/>
              </w:rPr>
              <w:t xml:space="preserve">Mise en place</w:t>
            </w:r>
            <w:r>
              <w:rPr>
                <w:rFonts w:ascii="Palatino Linotype" w:cs="Palatino Linotype" w:eastAsia="Palatino Linotype" w:hAnsi="Palatino Linotype"/>
                <w:color w:val="D4849A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D8A8B8"/>
                <w:sz w:val="17"/>
                <w:szCs w:val="17"/>
              </w:rPr>
              <w:t xml:space="preserve">Cocina creativa</w:t>
            </w:r>
            <w:r>
              <w:rPr>
                <w:rFonts w:ascii="Palatino Linotype" w:cs="Palatino Linotype" w:eastAsia="Palatino Linotype" w:hAnsi="Palatino Linotype"/>
                <w:color w:val="D4849A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D8A8B8"/>
                <w:sz w:val="17"/>
                <w:szCs w:val="17"/>
              </w:rPr>
              <w:t xml:space="preserve">Gestión de partida</w:t>
            </w:r>
            <w:r>
              <w:rPr>
                <w:rFonts w:ascii="Palatino Linotype" w:cs="Palatino Linotype" w:eastAsia="Palatino Linotype" w:hAnsi="Palatino Linotype"/>
                <w:color w:val="D4849A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D8A8B8"/>
                <w:sz w:val="17"/>
                <w:szCs w:val="17"/>
              </w:rPr>
              <w:t xml:space="preserve">Pastelería</w:t>
            </w:r>
            <w:r>
              <w:rPr>
                <w:rFonts w:ascii="Palatino Linotype" w:cs="Palatino Linotype" w:eastAsia="Palatino Linotype" w:hAnsi="Palatino Linotype"/>
                <w:color w:val="D4849A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D8A8B8"/>
                <w:sz w:val="17"/>
                <w:szCs w:val="17"/>
              </w:rPr>
              <w:t xml:space="preserve">Sous-vide</w:t>
            </w:r>
            <w:r>
              <w:rPr>
                <w:rFonts w:ascii="Palatino Linotype" w:cs="Palatino Linotype" w:eastAsia="Palatino Linotype" w:hAnsi="Palatino Linotype"/>
                <w:color w:val="D4849A"/>
                <w:sz w:val="16"/>
                <w:szCs w:val="16"/>
              </w:rPr>
              <w:t xml:space="preserve">  ★★★★☆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D8A8B8"/>
                <w:sz w:val="17"/>
                <w:szCs w:val="17"/>
              </w:rPr>
              <w:t xml:space="preserve">Trabajo en equipo</w:t>
            </w:r>
            <w:r>
              <w:rPr>
                <w:rFonts w:ascii="Palatino Linotype" w:cs="Palatino Linotype" w:eastAsia="Palatino Linotype" w:hAnsi="Palatino Linotype"/>
                <w:color w:val="D4849A"/>
                <w:sz w:val="16"/>
                <w:szCs w:val="16"/>
              </w:rPr>
              <w:t xml:space="preserve">  ★★★★★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D8A8B8"/>
                <w:sz w:val="17"/>
                <w:szCs w:val="17"/>
              </w:rPr>
              <w:t xml:space="preserve">Liderazgo de brigada</w:t>
            </w:r>
            <w:r>
              <w:rPr>
                <w:rFonts w:ascii="Palatino Linotype" w:cs="Palatino Linotype" w:eastAsia="Palatino Linotype" w:hAnsi="Palatino Linotype"/>
                <w:color w:val="D4849A"/>
                <w:sz w:val="16"/>
                <w:szCs w:val="16"/>
              </w:rPr>
              <w:t xml:space="preserve">  ★★★★☆</w:t>
            </w:r>
          </w:p>
          <w:p>
            <w:pPr>
              <w:spacing w:after="16" w:before="55"/>
            </w:pPr>
            <w:r>
              <w:rPr>
                <w:rFonts w:ascii="Palatino Linotype" w:cs="Palatino Linotype" w:eastAsia="Palatino Linotype" w:hAnsi="Palatino Linotype"/>
                <w:color w:val="D8A8B8"/>
                <w:sz w:val="17"/>
                <w:szCs w:val="17"/>
              </w:rPr>
              <w:t xml:space="preserve">Control APPCC</w:t>
            </w:r>
            <w:r>
              <w:rPr>
                <w:rFonts w:ascii="Palatino Linotype" w:cs="Palatino Linotype" w:eastAsia="Palatino Linotype" w:hAnsi="Palatino Linotype"/>
                <w:color w:val="D4849A"/>
                <w:sz w:val="16"/>
                <w:szCs w:val="16"/>
              </w:rPr>
              <w:t xml:space="preserve">  ★★★★★</w:t>
            </w:r>
          </w:p>
        </w:tc>
        <w:tc>
          <w:tcPr>
            <w:tcW w:type="dxa" w:w="9406"/>
            <w:tcBorders>
              <w:top w:val="none" w:color="FAFAFA" w:sz="0"/>
              <w:left w:val="none" w:color="FAFAFA" w:sz="0"/>
              <w:bottom w:val="none" w:color="FAFAFA" w:sz="0"/>
              <w:right w:val="none" w:color="FAFAFA" w:sz="0"/>
            </w:tcBorders>
            <w:shd w:fill="FDF0F0" w:val="clear"/>
            <w:tcMar>
              <w:top w:type="dxa" w:w="0"/>
              <w:left w:type="dxa" w:w="600"/>
              <w:bottom w:type="dxa" w:w="500"/>
              <w:right w:type="dxa" w:w="500"/>
            </w:tcMar>
          </w:tcPr>
          <w:p>
            <w:pPr>
              <w:spacing w:after="0" w:before="100"/>
            </w:pPr>
            <w:r>
              <w:t xml:space="preserve"/>
            </w:r>
          </w:p>
          <w:p>
            <w:pPr>
              <w:spacing w:after="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1A0810"/>
                <w:sz w:val="56"/>
                <w:szCs w:val="56"/>
              </w:rPr>
              <w:t xml:space="preserve">ELENA</w:t>
            </w:r>
          </w:p>
          <w:p>
            <w:pPr>
              <w:spacing w:after="20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8B1A3A"/>
                <w:sz w:val="56"/>
                <w:szCs w:val="56"/>
              </w:rPr>
              <w:t xml:space="preserve">VARGAS MOLINA</w:t>
            </w:r>
          </w:p>
          <w:p>
            <w:pPr>
              <w:spacing w:after="100" w:before="40"/>
            </w:pPr>
            <w:r>
              <w:rPr>
                <w:rFonts w:ascii="Palatino Linotype" w:cs="Palatino Linotype" w:eastAsia="Palatino Linotype" w:hAnsi="Palatino Linotype"/>
                <w:color w:val="5C2035"/>
                <w:sz w:val="19"/>
                <w:szCs w:val="19"/>
              </w:rPr>
              <w:t xml:space="preserve">Cocinera apasionada y creativa con más de 7 años de experiencia en restaurantes de autor y cocina de temporada. Especializada en cocina mediterránea contemporánea y repostería de restaurante. Comprometida con el producto de proximidad, la presentación cuidada y el bienestar del equipo de cocina.</w:t>
            </w:r>
          </w:p>
          <w:p>
            <w:pPr>
              <w:spacing w:after="100" w:before="240"/>
            </w:pPr>
            <w:r>
              <w:rPr>
                <w:rFonts w:ascii="Segoe UI Emoji" w:cs="Segoe UI Emoji" w:eastAsia="Segoe UI Emoji" w:hAnsi="Segoe UI Emoji"/>
                <w:sz w:val="22"/>
                <w:szCs w:val="22"/>
              </w:rPr>
              <w:t xml:space="preserve">  🍽️  </w:t>
            </w:r>
            <w:r>
              <w:rPr>
                <w:rFonts w:ascii="Palatino Linotype" w:cs="Palatino Linotype" w:eastAsia="Palatino Linotype" w:hAnsi="Palatino Linotype"/>
                <w:b/>
                <w:bCs/>
                <w:color w:val="8B1A3A"/>
                <w:sz w:val="22"/>
                <w:szCs w:val="22"/>
              </w:rPr>
              <w:t xml:space="preserve">  EXPERIENCIA LABORAL</w:t>
            </w:r>
          </w:p>
          <w:p>
            <w:pPr>
              <w:pBdr>
                <w:bottom w:val="single" w:color="E8C8D0" w:sz="4" w:space="2"/>
              </w:pBdr>
              <w:spacing w:after="160" w:before="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A87080"/>
                      <w:sz w:val="17"/>
                      <w:szCs w:val="17"/>
                    </w:rPr>
                    <w:t xml:space="preserve">Abr 2021
Presente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8B1A3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8B1A3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A0810"/>
                      <w:sz w:val="21"/>
                      <w:szCs w:val="21"/>
                    </w:rPr>
                    <w:t xml:space="preserve">Chef de Partida – Postres y Pastelería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8B1A3A"/>
                      <w:sz w:val="18"/>
                      <w:szCs w:val="18"/>
                    </w:rPr>
                    <w:t xml:space="preserve">Restaurante La Flor de Sal, Málaga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C2035"/>
                      <w:sz w:val="18"/>
                      <w:szCs w:val="18"/>
                    </w:rPr>
                    <w:t xml:space="preserve">Responsable de la partida de postres en servicio de 90 cubiertos. Diseño de carta de postres de temporada y petit fours. Reducción de mermas en un 25 % mediante planificación semanal.</w:t>
                  </w:r>
                </w:p>
              </w:tc>
            </w:tr>
          </w:tbl>
          <w:p>
            <w:pPr>
              <w:spacing w:after="0" w:before="2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A87080"/>
                      <w:sz w:val="17"/>
                      <w:szCs w:val="17"/>
                    </w:rPr>
                    <w:t xml:space="preserve">Feb 2018
Mar 2021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8B1A3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8B1A3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A0810"/>
                      <w:sz w:val="21"/>
                      <w:szCs w:val="21"/>
                    </w:rPr>
                    <w:t xml:space="preserve">Cocinera de Segunda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8B1A3A"/>
                      <w:sz w:val="18"/>
                      <w:szCs w:val="18"/>
                    </w:rPr>
                    <w:t xml:space="preserve">Hotel Mirador Costa 4*, Marbella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C2035"/>
                      <w:sz w:val="18"/>
                      <w:szCs w:val="18"/>
                    </w:rPr>
                    <w:t xml:space="preserve">Gestión de partida fría y apoyo en caliente para banquetes y eventos privados de hasta 200 comensales. Supervisión de dos ayudantes y control de normativa APPCC.</w:t>
                  </w:r>
                </w:p>
              </w:tc>
            </w:tr>
          </w:tbl>
          <w:p>
            <w:pPr>
              <w:spacing w:after="0" w:before="2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A87080"/>
                      <w:sz w:val="17"/>
                      <w:szCs w:val="17"/>
                    </w:rPr>
                    <w:t xml:space="preserve">Sep 2015
Ene 2018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8B1A3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8B1A3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A0810"/>
                      <w:sz w:val="21"/>
                      <w:szCs w:val="21"/>
                    </w:rPr>
                    <w:t xml:space="preserve">Ayudante de Cocina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8B1A3A"/>
                      <w:sz w:val="18"/>
                      <w:szCs w:val="18"/>
                    </w:rPr>
                    <w:t xml:space="preserve">Taberna El Racó, Valencia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C2035"/>
                      <w:sz w:val="18"/>
                      <w:szCs w:val="18"/>
                    </w:rPr>
                    <w:t xml:space="preserve">Preparación diaria de mise en place, elaboración de salsas base y fondos. Apoyo en todas las partidas durante el servicio.</w:t>
                  </w:r>
                </w:p>
              </w:tc>
            </w:tr>
          </w:tbl>
          <w:p>
            <w:pPr>
              <w:spacing w:after="100" w:before="240"/>
            </w:pPr>
            <w:r>
              <w:rPr>
                <w:rFonts w:ascii="Segoe UI Emoji" w:cs="Segoe UI Emoji" w:eastAsia="Segoe UI Emoji" w:hAnsi="Segoe UI Emoji"/>
                <w:sz w:val="22"/>
                <w:szCs w:val="22"/>
              </w:rPr>
              <w:t xml:space="preserve">  🍽️  </w:t>
            </w:r>
            <w:r>
              <w:rPr>
                <w:rFonts w:ascii="Palatino Linotype" w:cs="Palatino Linotype" w:eastAsia="Palatino Linotype" w:hAnsi="Palatino Linotype"/>
                <w:b/>
                <w:bCs/>
                <w:color w:val="8B1A3A"/>
                <w:sz w:val="22"/>
                <w:szCs w:val="22"/>
              </w:rPr>
              <w:t xml:space="preserve">  EDUCACIÓN</w:t>
            </w:r>
          </w:p>
          <w:p>
            <w:pPr>
              <w:pBdr>
                <w:bottom w:val="single" w:color="E8C8D0" w:sz="4" w:space="2"/>
              </w:pBdr>
              <w:spacing w:after="160" w:before="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A87080"/>
                      <w:sz w:val="17"/>
                      <w:szCs w:val="17"/>
                    </w:rPr>
                    <w:t xml:space="preserve">Sep 2013
Jun 2015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8B1A3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8B1A3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A0810"/>
                      <w:sz w:val="21"/>
                      <w:szCs w:val="21"/>
                    </w:rPr>
                    <w:t xml:space="preserve">Grado Superior en Dirección de Cocina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8B1A3A"/>
                      <w:sz w:val="18"/>
                      <w:szCs w:val="18"/>
                    </w:rPr>
                    <w:t xml:space="preserve">Escuela Superior de Hostelería de Valencia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C2035"/>
                      <w:sz w:val="18"/>
                      <w:szCs w:val="18"/>
                    </w:rPr>
                    <w:t xml:space="preserve">Mención de honor. Prácticas en restaurante con una estrella Michelin en Dénia.</w:t>
                  </w:r>
                </w:p>
              </w:tc>
            </w:tr>
          </w:tbl>
          <w:p>
            <w:pPr>
              <w:spacing w:after="0" w:before="2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A87080"/>
                      <w:sz w:val="17"/>
                      <w:szCs w:val="17"/>
                    </w:rPr>
                    <w:t xml:space="preserve">Sep 2011
Jun 2013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8B1A3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8B1A3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A0810"/>
                      <w:sz w:val="21"/>
                      <w:szCs w:val="21"/>
                    </w:rPr>
                    <w:t xml:space="preserve">Bachillerato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8B1A3A"/>
                      <w:sz w:val="18"/>
                      <w:szCs w:val="18"/>
                    </w:rPr>
                    <w:t xml:space="preserve">IES Rei en Jaume, Valencia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C2035"/>
                      <w:sz w:val="18"/>
                      <w:szCs w:val="18"/>
                    </w:rPr>
                    <w:t xml:space="preserve">Modalidad de Humanidades y Ciencias Sociales.</w:t>
                  </w:r>
                </w:p>
              </w:tc>
            </w:tr>
          </w:tbl>
          <w:p>
            <w:pPr>
              <w:spacing w:after="100" w:before="240"/>
            </w:pPr>
            <w:r>
              <w:rPr>
                <w:rFonts w:ascii="Segoe UI Emoji" w:cs="Segoe UI Emoji" w:eastAsia="Segoe UI Emoji" w:hAnsi="Segoe UI Emoji"/>
                <w:sz w:val="22"/>
                <w:szCs w:val="22"/>
              </w:rPr>
              <w:t xml:space="preserve">  🍽️  </w:t>
            </w:r>
            <w:r>
              <w:rPr>
                <w:rFonts w:ascii="Palatino Linotype" w:cs="Palatino Linotype" w:eastAsia="Palatino Linotype" w:hAnsi="Palatino Linotype"/>
                <w:b/>
                <w:bCs/>
                <w:color w:val="8B1A3A"/>
                <w:sz w:val="22"/>
                <w:szCs w:val="22"/>
              </w:rPr>
              <w:t xml:space="preserve">  CURSOS</w:t>
            </w:r>
          </w:p>
          <w:p>
            <w:pPr>
              <w:pBdr>
                <w:bottom w:val="single" w:color="E8C8D0" w:sz="4" w:space="2"/>
              </w:pBdr>
              <w:spacing w:after="160" w:before="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A87080"/>
                      <w:sz w:val="17"/>
                      <w:szCs w:val="17"/>
                    </w:rPr>
                    <w:t xml:space="preserve">2023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8B1A3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8B1A3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A0810"/>
                      <w:sz w:val="21"/>
                      <w:szCs w:val="21"/>
                    </w:rPr>
                    <w:t xml:space="preserve">Pastelería Creativa y Chocolatería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8B1A3A"/>
                      <w:sz w:val="18"/>
                      <w:szCs w:val="18"/>
                    </w:rPr>
                    <w:t xml:space="preserve">Escuela Hoffman, Barcelona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C2035"/>
                      <w:sz w:val="18"/>
                      <w:szCs w:val="18"/>
                    </w:rPr>
                    <w:t xml:space="preserve">Técnicas avanzadas de chocolate, bombonería artesanal y postres de vanguardia para restaurante.</w:t>
                  </w:r>
                </w:p>
              </w:tc>
            </w:tr>
          </w:tbl>
          <w:p>
            <w:pPr>
              <w:spacing w:after="0" w:before="2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A87080"/>
                      <w:sz w:val="17"/>
                      <w:szCs w:val="17"/>
                    </w:rPr>
                    <w:t xml:space="preserve">2022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8B1A3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8B1A3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A0810"/>
                      <w:sz w:val="21"/>
                      <w:szCs w:val="21"/>
                    </w:rPr>
                    <w:t xml:space="preserve">Cocina Vegetariana y Vegana de Autor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8B1A3A"/>
                      <w:sz w:val="18"/>
                      <w:szCs w:val="18"/>
                    </w:rPr>
                    <w:t xml:space="preserve">Basque Culinary Center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C2035"/>
                      <w:sz w:val="18"/>
                      <w:szCs w:val="18"/>
                    </w:rPr>
                    <w:t xml:space="preserve">Elaboraciones plant-based, fermentados y técnicas de cocina sin proteína animal para carta de restaurante.</w:t>
                  </w:r>
                </w:p>
              </w:tc>
            </w:tr>
          </w:tbl>
          <w:p>
            <w:pPr>
              <w:spacing w:after="100" w:before="240"/>
            </w:pPr>
            <w:r>
              <w:rPr>
                <w:rFonts w:ascii="Segoe UI Emoji" w:cs="Segoe UI Emoji" w:eastAsia="Segoe UI Emoji" w:hAnsi="Segoe UI Emoji"/>
                <w:sz w:val="22"/>
                <w:szCs w:val="22"/>
              </w:rPr>
              <w:t xml:space="preserve">  🍽️  </w:t>
            </w:r>
            <w:r>
              <w:rPr>
                <w:rFonts w:ascii="Palatino Linotype" w:cs="Palatino Linotype" w:eastAsia="Palatino Linotype" w:hAnsi="Palatino Linotype"/>
                <w:b/>
                <w:bCs/>
                <w:color w:val="8B1A3A"/>
                <w:sz w:val="22"/>
                <w:szCs w:val="22"/>
              </w:rPr>
              <w:t xml:space="preserve">  CERTIFICADOS</w:t>
            </w:r>
          </w:p>
          <w:p>
            <w:pPr>
              <w:pBdr>
                <w:bottom w:val="single" w:color="E8C8D0" w:sz="4" w:space="2"/>
              </w:pBdr>
              <w:spacing w:after="160" w:before="0"/>
            </w:pPr>
            <w:r>
              <w:t xml:space="preserve"/>
            </w:r>
          </w:p>
          <w:tbl>
            <w:tblPr>
              <w:tblW w:type="dxa" w:w="6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00"/>
              <w:gridCol w:w="4800"/>
            </w:tblGrid>
            <w:tr>
              <w:tc>
                <w:tcPr>
                  <w:tcW w:type="dxa" w:w="14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0"/>
                    <w:bottom w:type="dxa" w:w="80"/>
                    <w:right w:type="dxa" w:w="16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A87080"/>
                      <w:sz w:val="17"/>
                      <w:szCs w:val="17"/>
                    </w:rPr>
                    <w:t xml:space="preserve">2021</w:t>
                  </w:r>
                </w:p>
              </w:tc>
              <w:tc>
                <w:tcPr>
                  <w:tcW w:type="dxa" w:w="200"/>
                  <w:tcBorders>
                    <w:top w:val="none" w:color="FAFAFA" w:sz="0"/>
                    <w:left w:val="single" w:color="8B1A3A" w:sz="14" w:space="0"/>
                    <w:bottom w:val="none" w:color="FAFAFA" w:sz="0"/>
                    <w:right w:val="none" w:color="FAFAFA" w:sz="0"/>
                  </w:tcBorders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Palatino Linotype" w:cs="Palatino Linotype" w:eastAsia="Palatino Linotype" w:hAnsi="Palatino Linotype"/>
                      <w:color w:val="8B1A3A"/>
                      <w:sz w:val="22"/>
                      <w:szCs w:val="22"/>
                    </w:rPr>
                    <w:t xml:space="preserve">○</w:t>
                  </w:r>
                </w:p>
              </w:tc>
              <w:tc>
                <w:tcPr>
                  <w:tcW w:type="dxa" w:w="4800"/>
                  <w:tcBorders>
                    <w:top w:val="none" w:color="FAFAFA" w:sz="0"/>
                    <w:left w:val="none" w:color="FAFAFA" w:sz="0"/>
                    <w:bottom w:val="none" w:color="FAFAFA" w:sz="0"/>
                    <w:right w:val="none" w:color="FAFAFA" w:sz="0"/>
                  </w:tcBorders>
                  <w:tcMar>
                    <w:top w:type="dxa" w:w="60"/>
                    <w:left w:type="dxa" w:w="200"/>
                    <w:bottom w:type="dxa" w:w="8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Palatino Linotype" w:cs="Palatino Linotype" w:eastAsia="Palatino Linotype" w:hAnsi="Palatino Linotype"/>
                      <w:b/>
                      <w:bCs/>
                      <w:color w:val="1A0810"/>
                      <w:sz w:val="21"/>
                      <w:szCs w:val="21"/>
                    </w:rPr>
                    <w:t xml:space="preserve">APPCC – Manipuladora de Alimentos Nivel Avanzado</w:t>
                  </w:r>
                </w:p>
                <w:p>
                  <w:pPr>
                    <w:spacing w:after="40" w:before="0"/>
                  </w:pPr>
                  <w:r>
                    <w:rPr>
                      <w:rFonts w:ascii="Palatino Linotype" w:cs="Palatino Linotype" w:eastAsia="Palatino Linotype" w:hAnsi="Palatino Linotype"/>
                      <w:i/>
                      <w:iCs/>
                      <w:color w:val="8B1A3A"/>
                      <w:sz w:val="18"/>
                      <w:szCs w:val="18"/>
                    </w:rPr>
                    <w:t xml:space="preserve">Cámara de Comercio de Valencia</w:t>
                  </w:r>
                </w:p>
                <w:p>
                  <w:pPr>
                    <w:spacing w:after="80" w:before="0"/>
                  </w:pPr>
                  <w:r>
                    <w:rPr>
                      <w:rFonts w:ascii="Palatino Linotype" w:cs="Palatino Linotype" w:eastAsia="Palatino Linotype" w:hAnsi="Palatino Linotype"/>
                      <w:color w:val="5C2035"/>
                      <w:sz w:val="18"/>
                      <w:szCs w:val="18"/>
                    </w:rPr>
                    <w:t xml:space="preserve">Control de puntos críticos, gestión de alérgenos, cadena de frío y normativa sanitaria en cocina profesional.</w:t>
                  </w:r>
                </w:p>
              </w:tc>
            </w:tr>
          </w:tbl>
          <w:p/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2026-04-24T11:40:04.758Z</dcterms:created>
  <dcterms:modified xsi:type="dcterms:W3CDTF">2026-04-24T11:40:04.759Z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