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Style w:val="Name"/>
        <w:jc w:val="center"/>
      </w:pPr>
      <w:r>
        <w:t>LUCÍA NAVARRO MOLINA</w:t>
      </w:r>
    </w:p>
    <w:p>
      <w:pPr>
        <w:pStyle w:val="TargetTitle"/>
        <w:jc w:val="center"/>
      </w:pPr>
      <w:r>
        <w:t>Especialista SEO y analítica digital</w:t>
      </w:r>
    </w:p>
    <w:p>
      <w:pPr>
        <w:pStyle w:val="Contact"/>
        <w:jc w:val="center"/>
        <w:pBdr>
          <w:bottom w:val="single" w:sz="10" w:space="5" w:color="D8C6AB"/>
        </w:pBdr>
      </w:pPr>
      <w:r>
        <w:t>Madrid, España | +34 612 345 987 | lucia.navarro@email.com | linkedin.com/in/lucianavarro | portfolio-lucianavarro.com</w:t>
      </w:r>
    </w:p>
    <w:p>
      <w:pPr>
        <w:pStyle w:val="SectionHeading"/>
        <w:keepNext/>
        <w:pBdr>
          <w:bottom w:val="single" w:sz="8" w:space="3" w:color="D8C6AB"/>
        </w:pBdr>
        <w:shd w:fill="F7F2EA"/>
      </w:pPr>
      <w:r>
        <w:rPr>
          <w:b/>
          <w:i w:val="0"/>
          <w:caps/>
          <w:color w:val="5C243A"/>
          <w:sz w:val="21"/>
        </w:rPr>
        <w:t>PERFIL PROFESIONAL</w:t>
      </w:r>
    </w:p>
    <w:p>
      <w:pPr>
        <w:pStyle w:val="NormalTight"/>
        <w:pBdr>
          <w:left w:val="single" w:sz="8" w:space="7" w:color="B08A57"/>
        </w:pBdr>
      </w:pPr>
      <w:r>
        <w:t>Especialista en SEO, contenidos y analítica digital con 5 años de experiencia optimizando tráfico orgánico, arquitectura web y conversión en proyectos B2C y SaaS. Experiencia en auditorías técnicas, keyword research, estrategia de contenidos, Google Analytics 4, Looker Studio, Search Console y coordinación con equipos de desarrollo. Enfoque orientado a resultados, reporting ejecutivo y mejora continua basada en datos.</w:t>
      </w:r>
    </w:p>
    <w:p>
      <w:pPr>
        <w:pStyle w:val="SectionHeading"/>
        <w:keepNext/>
        <w:pBdr>
          <w:bottom w:val="single" w:sz="8" w:space="3" w:color="D8C6AB"/>
        </w:pBdr>
        <w:shd w:fill="F7F2EA"/>
      </w:pPr>
      <w:r>
        <w:rPr>
          <w:b/>
          <w:i w:val="0"/>
          <w:caps/>
          <w:color w:val="5C243A"/>
          <w:sz w:val="21"/>
        </w:rPr>
        <w:t>COMPETENCIAS CLAVE</w:t>
      </w:r>
    </w:p>
    <w:p>
      <w:pPr>
        <w:pStyle w:val="NormalTight"/>
      </w:pPr>
      <w:r>
        <w:rPr>
          <w:b/>
          <w:i w:val="0"/>
          <w:color w:val="5C243A"/>
          <w:sz w:val="20"/>
        </w:rPr>
        <w:t xml:space="preserve">SEO técnico: </w:t>
      </w:r>
      <w:r>
        <w:rPr>
          <w:b w:val="0"/>
          <w:i w:val="0"/>
          <w:color w:val="222222"/>
          <w:sz w:val="20"/>
        </w:rPr>
        <w:t>auditoría de indexación, crawl budget, enlazado interno, Core Web Vitals, arquitectura web</w:t>
      </w:r>
    </w:p>
    <w:p>
      <w:pPr>
        <w:pStyle w:val="NormalTight"/>
      </w:pPr>
      <w:r>
        <w:rPr>
          <w:b/>
          <w:i w:val="0"/>
          <w:color w:val="5C243A"/>
          <w:sz w:val="20"/>
        </w:rPr>
        <w:t xml:space="preserve">SEO de contenidos: </w:t>
      </w:r>
      <w:r>
        <w:rPr>
          <w:b w:val="0"/>
          <w:i w:val="0"/>
          <w:color w:val="222222"/>
          <w:sz w:val="20"/>
        </w:rPr>
        <w:t>keyword research, briefs editoriales, optimización on page, intención de búsqueda, clusters temáticos</w:t>
      </w:r>
    </w:p>
    <w:p>
      <w:pPr>
        <w:pStyle w:val="NormalTight"/>
      </w:pPr>
      <w:r>
        <w:rPr>
          <w:b/>
          <w:i w:val="0"/>
          <w:color w:val="5C243A"/>
          <w:sz w:val="20"/>
        </w:rPr>
        <w:t xml:space="preserve">Analítica digital: </w:t>
      </w:r>
      <w:r>
        <w:rPr>
          <w:b w:val="0"/>
          <w:i w:val="0"/>
          <w:color w:val="222222"/>
          <w:sz w:val="20"/>
        </w:rPr>
        <w:t>GA4, Google Search Console, Looker Studio, medición de conversiones, dashboards y KPIs</w:t>
      </w:r>
    </w:p>
    <w:p>
      <w:pPr>
        <w:pStyle w:val="NormalTight"/>
      </w:pPr>
      <w:r>
        <w:rPr>
          <w:b/>
          <w:i w:val="0"/>
          <w:color w:val="5C243A"/>
          <w:sz w:val="20"/>
        </w:rPr>
        <w:t xml:space="preserve">Gestión de proyectos: </w:t>
      </w:r>
      <w:r>
        <w:rPr>
          <w:b w:val="0"/>
          <w:i w:val="0"/>
          <w:color w:val="222222"/>
          <w:sz w:val="20"/>
        </w:rPr>
        <w:t>priorización de backlog SEO, coordinación con producto, desarrollo y contenidos, documentación funcional</w:t>
      </w:r>
    </w:p>
    <w:p>
      <w:pPr>
        <w:pStyle w:val="SectionHeading"/>
        <w:keepNext/>
        <w:pBdr>
          <w:bottom w:val="single" w:sz="8" w:space="3" w:color="D8C6AB"/>
        </w:pBdr>
        <w:shd w:fill="F7F2EA"/>
      </w:pPr>
      <w:r>
        <w:rPr>
          <w:b/>
          <w:i w:val="0"/>
          <w:caps/>
          <w:color w:val="5C243A"/>
          <w:sz w:val="21"/>
        </w:rPr>
        <w:t>EXPERIENCIA PROFESIONAL</w:t>
      </w:r>
    </w:p>
    <w:p>
      <w:pPr>
        <w:pStyle w:val="RoleLine"/>
        <w:keepNext/>
      </w:pPr>
      <w:r>
        <w:rPr>
          <w:b/>
          <w:i w:val="0"/>
          <w:color w:val="222222"/>
          <w:sz w:val="21"/>
        </w:rPr>
        <w:t>SEO Specialist</w:t>
      </w:r>
      <w:r>
        <w:rPr>
          <w:b w:val="0"/>
          <w:i w:val="0"/>
          <w:color w:val="5D5D5D"/>
          <w:sz w:val="21"/>
        </w:rPr>
        <w:t xml:space="preserve"> | </w:t>
      </w:r>
      <w:r>
        <w:rPr>
          <w:b/>
          <w:i w:val="0"/>
          <w:color w:val="5C243A"/>
          <w:sz w:val="21"/>
        </w:rPr>
        <w:t>Northbridge Digital</w:t>
      </w:r>
      <w:r>
        <w:rPr>
          <w:b w:val="0"/>
          <w:i w:val="0"/>
          <w:color w:val="5D5D5D"/>
          <w:sz w:val="21"/>
        </w:rPr>
        <w:t xml:space="preserve"> | </w:t>
      </w:r>
      <w:r>
        <w:rPr>
          <w:b w:val="0"/>
          <w:i w:val="0"/>
          <w:color w:val="5D5D5D"/>
          <w:sz w:val="21"/>
        </w:rPr>
        <w:t>Madrid</w:t>
      </w:r>
      <w:r>
        <w:rPr>
          <w:b w:val="0"/>
          <w:i w:val="0"/>
          <w:color w:val="5D5D5D"/>
          <w:sz w:val="21"/>
        </w:rPr>
        <w:t xml:space="preserve"> | </w:t>
      </w:r>
      <w:r>
        <w:rPr>
          <w:b w:val="0"/>
          <w:i w:val="0"/>
          <w:color w:val="5D5D5D"/>
          <w:sz w:val="21"/>
        </w:rPr>
        <w:t>Febrero 2022 - Actualidad</w:t>
      </w:r>
    </w:p>
    <w:p>
      <w:pPr>
        <w:pStyle w:val="ATSBullet"/>
      </w:pPr>
      <w:r>
        <w:t>• Incrementé el tráfico orgánico no brand un 46% interanual mediante auditorías técnicas, optimización de contenidos y mejora del enlazado interno.</w:t>
      </w:r>
    </w:p>
    <w:p>
      <w:pPr>
        <w:pStyle w:val="ATSBullet"/>
      </w:pPr>
      <w:r>
        <w:t>• Lideré la migración SEO de un ecommerce con más de 12.000 URLs, reduciendo errores 404 y preservando el 98% de las sesiones orgánicas durante el despliegue.</w:t>
      </w:r>
    </w:p>
    <w:p>
      <w:pPr>
        <w:pStyle w:val="ATSBullet"/>
      </w:pPr>
      <w:r>
        <w:t>• Diseñé dashboards en GA4 y Looker Studio para seguimiento de conversiones, ingresos orgánicos, páginas de entrada y oportunidades por categoría.</w:t>
      </w:r>
    </w:p>
    <w:p>
      <w:pPr>
        <w:pStyle w:val="ATSBullet"/>
      </w:pPr>
      <w:r>
        <w:t>• Coordiné briefs SEO para 80 contenidos evergreen, alineando intención de búsqueda, entidades semánticas, FAQs y criterios E-E-A-T.</w:t>
      </w:r>
    </w:p>
    <w:p>
      <w:pPr>
        <w:pStyle w:val="RoleLine"/>
        <w:keepNext/>
      </w:pPr>
      <w:r>
        <w:rPr>
          <w:b/>
          <w:i w:val="0"/>
          <w:color w:val="222222"/>
          <w:sz w:val="21"/>
        </w:rPr>
        <w:t>Content SEO Analyst</w:t>
      </w:r>
      <w:r>
        <w:rPr>
          <w:b w:val="0"/>
          <w:i w:val="0"/>
          <w:color w:val="5D5D5D"/>
          <w:sz w:val="21"/>
        </w:rPr>
        <w:t xml:space="preserve"> | </w:t>
      </w:r>
      <w:r>
        <w:rPr>
          <w:b/>
          <w:i w:val="0"/>
          <w:color w:val="5C243A"/>
          <w:sz w:val="21"/>
        </w:rPr>
        <w:t>MetricHub Agency</w:t>
      </w:r>
      <w:r>
        <w:rPr>
          <w:b w:val="0"/>
          <w:i w:val="0"/>
          <w:color w:val="5D5D5D"/>
          <w:sz w:val="21"/>
        </w:rPr>
        <w:t xml:space="preserve"> | </w:t>
      </w:r>
      <w:r>
        <w:rPr>
          <w:b w:val="0"/>
          <w:i w:val="0"/>
          <w:color w:val="5D5D5D"/>
          <w:sz w:val="21"/>
        </w:rPr>
        <w:t>Valencia</w:t>
      </w:r>
      <w:r>
        <w:rPr>
          <w:b w:val="0"/>
          <w:i w:val="0"/>
          <w:color w:val="5D5D5D"/>
          <w:sz w:val="21"/>
        </w:rPr>
        <w:t xml:space="preserve"> | </w:t>
      </w:r>
      <w:r>
        <w:rPr>
          <w:b w:val="0"/>
          <w:i w:val="0"/>
          <w:color w:val="5D5D5D"/>
          <w:sz w:val="21"/>
        </w:rPr>
        <w:t>Junio 2020 - Enero 2022</w:t>
      </w:r>
    </w:p>
    <w:p>
      <w:pPr>
        <w:pStyle w:val="ATSBullet"/>
      </w:pPr>
      <w:r>
        <w:t>• Desarrollé investigaciones de palabras clave para clientes de educación, legal y retail, priorizando términos por demanda, competencia y valor de negocio.</w:t>
      </w:r>
    </w:p>
    <w:p>
      <w:pPr>
        <w:pStyle w:val="ATSBullet"/>
      </w:pPr>
      <w:r>
        <w:t>• Optimicé más de 150 URLs existentes con mejoras de titles, headings, estructura de contenido, datos estructurados y llamadas a la acción.</w:t>
      </w:r>
    </w:p>
    <w:p>
      <w:pPr>
        <w:pStyle w:val="ATSBullet"/>
      </w:pPr>
      <w:r>
        <w:t>• Preparé reportes mensuales para clientes con insights accionables, evolución de ranking, CTR, impresiones y oportunidades de crecimiento.</w:t>
      </w:r>
    </w:p>
    <w:p>
      <w:pPr>
        <w:pStyle w:val="RoleLine"/>
        <w:keepNext/>
      </w:pPr>
      <w:r>
        <w:rPr>
          <w:b/>
          <w:i w:val="0"/>
          <w:color w:val="222222"/>
          <w:sz w:val="21"/>
        </w:rPr>
        <w:t>Marketing Digital Assistant</w:t>
      </w:r>
      <w:r>
        <w:rPr>
          <w:b w:val="0"/>
          <w:i w:val="0"/>
          <w:color w:val="5D5D5D"/>
          <w:sz w:val="21"/>
        </w:rPr>
        <w:t xml:space="preserve"> | </w:t>
      </w:r>
      <w:r>
        <w:rPr>
          <w:b/>
          <w:i w:val="0"/>
          <w:color w:val="5C243A"/>
          <w:sz w:val="21"/>
        </w:rPr>
        <w:t>Aurum Formación</w:t>
      </w:r>
      <w:r>
        <w:rPr>
          <w:b w:val="0"/>
          <w:i w:val="0"/>
          <w:color w:val="5D5D5D"/>
          <w:sz w:val="21"/>
        </w:rPr>
        <w:t xml:space="preserve"> | </w:t>
      </w:r>
      <w:r>
        <w:rPr>
          <w:b w:val="0"/>
          <w:i w:val="0"/>
          <w:color w:val="5D5D5D"/>
          <w:sz w:val="21"/>
        </w:rPr>
        <w:t>Madrid</w:t>
      </w:r>
      <w:r>
        <w:rPr>
          <w:b w:val="0"/>
          <w:i w:val="0"/>
          <w:color w:val="5D5D5D"/>
          <w:sz w:val="21"/>
        </w:rPr>
        <w:t xml:space="preserve"> | </w:t>
      </w:r>
      <w:r>
        <w:rPr>
          <w:b w:val="0"/>
          <w:i w:val="0"/>
          <w:color w:val="5D5D5D"/>
          <w:sz w:val="21"/>
        </w:rPr>
        <w:t>Septiembre 2018 - Mayo 2020</w:t>
      </w:r>
    </w:p>
    <w:p>
      <w:pPr>
        <w:pStyle w:val="ATSBullet"/>
      </w:pPr>
      <w:r>
        <w:t>• Apoyé campañas de captación con landing pages, email marketing y análisis básico de conversiones en Google Analytics.</w:t>
      </w:r>
    </w:p>
    <w:p>
      <w:pPr>
        <w:pStyle w:val="ATSBullet"/>
      </w:pPr>
      <w:r>
        <w:t>• Actualicé contenidos en WordPress siguiendo criterios de legibilidad, enlazado interno, posicionamiento orgánico y experiencia de usuario.</w:t>
      </w:r>
    </w:p>
    <w:p>
      <w:pPr>
        <w:pStyle w:val="SectionHeading"/>
        <w:keepNext/>
        <w:pBdr>
          <w:bottom w:val="single" w:sz="8" w:space="3" w:color="D8C6AB"/>
        </w:pBdr>
        <w:shd w:fill="F7F2EA"/>
      </w:pPr>
      <w:r>
        <w:rPr>
          <w:b/>
          <w:i w:val="0"/>
          <w:caps/>
          <w:color w:val="5C243A"/>
          <w:sz w:val="21"/>
        </w:rPr>
        <w:t>PROYECTOS DESTACADOS</w:t>
      </w:r>
    </w:p>
    <w:p>
      <w:pPr>
        <w:pStyle w:val="NormalTight"/>
      </w:pPr>
      <w:r>
        <w:rPr>
          <w:b/>
          <w:i w:val="0"/>
          <w:color w:val="5C243A"/>
          <w:sz w:val="20"/>
        </w:rPr>
        <w:t xml:space="preserve">Recuperación de tráfico tras actualización algorítmica: </w:t>
      </w:r>
      <w:r>
        <w:rPr>
          <w:b w:val="0"/>
          <w:i w:val="0"/>
          <w:color w:val="222222"/>
          <w:sz w:val="20"/>
        </w:rPr>
        <w:t>análisis de pérdida por plantillas, optimización de intención de búsqueda y consolidación de páginas canibalizadas; recuperación del 31% del tráfico afectado en 4 meses.</w:t>
      </w:r>
    </w:p>
    <w:p>
      <w:pPr>
        <w:pStyle w:val="NormalTight"/>
      </w:pPr>
      <w:r>
        <w:rPr>
          <w:b/>
          <w:i w:val="0"/>
          <w:color w:val="5C243A"/>
          <w:sz w:val="20"/>
        </w:rPr>
        <w:t xml:space="preserve">Sistema de reporting SEO para dirección: </w:t>
      </w:r>
      <w:r>
        <w:rPr>
          <w:b w:val="0"/>
          <w:i w:val="0"/>
          <w:color w:val="222222"/>
          <w:sz w:val="20"/>
        </w:rPr>
        <w:t>dashboard ejecutivo con KPIs de negocio, evolución orgánica, oportunidades por vertical y alertas de caída en páginas críticas.</w:t>
      </w:r>
    </w:p>
    <w:p>
      <w:pPr>
        <w:pStyle w:val="SectionHeading"/>
        <w:keepNext/>
        <w:pBdr>
          <w:bottom w:val="single" w:sz="8" w:space="3" w:color="D8C6AB"/>
        </w:pBdr>
        <w:shd w:fill="F7F2EA"/>
      </w:pPr>
      <w:r>
        <w:rPr>
          <w:b/>
          <w:i w:val="0"/>
          <w:caps/>
          <w:color w:val="5C243A"/>
          <w:sz w:val="21"/>
        </w:rPr>
        <w:t>FORMACIÓN</w:t>
      </w:r>
    </w:p>
    <w:p>
      <w:pPr>
        <w:pStyle w:val="NormalTight"/>
      </w:pPr>
      <w:r>
        <w:rPr>
          <w:b/>
          <w:i w:val="0"/>
          <w:color w:val="5C243A"/>
          <w:sz w:val="20"/>
        </w:rPr>
        <w:t xml:space="preserve">Grado en Marketing e Investigación de Mercados: </w:t>
      </w:r>
      <w:r>
        <w:rPr>
          <w:b w:val="0"/>
          <w:i w:val="0"/>
          <w:color w:val="222222"/>
          <w:sz w:val="20"/>
        </w:rPr>
        <w:t>Universidad Carlos III de Madrid | 2014 - 2018</w:t>
      </w:r>
    </w:p>
    <w:p>
      <w:pPr>
        <w:pStyle w:val="NormalTight"/>
      </w:pPr>
      <w:r>
        <w:rPr>
          <w:b/>
          <w:i w:val="0"/>
          <w:color w:val="5C243A"/>
          <w:sz w:val="20"/>
        </w:rPr>
        <w:t xml:space="preserve">Curso avanzado de SEO técnico: </w:t>
      </w:r>
      <w:r>
        <w:rPr>
          <w:b w:val="0"/>
          <w:i w:val="0"/>
          <w:color w:val="222222"/>
          <w:sz w:val="20"/>
        </w:rPr>
        <w:t>Escuela Digital Prisma | 2021</w:t>
      </w:r>
    </w:p>
    <w:p>
      <w:pPr>
        <w:pStyle w:val="SectionHeading"/>
        <w:keepNext/>
        <w:pBdr>
          <w:bottom w:val="single" w:sz="8" w:space="3" w:color="D8C6AB"/>
        </w:pBdr>
        <w:shd w:fill="F7F2EA"/>
      </w:pPr>
      <w:r>
        <w:rPr>
          <w:b/>
          <w:i w:val="0"/>
          <w:caps/>
          <w:color w:val="5C243A"/>
          <w:sz w:val="21"/>
        </w:rPr>
        <w:t>CERTIFICACIONES</w:t>
      </w:r>
    </w:p>
    <w:p>
      <w:pPr>
        <w:pStyle w:val="NormalTight"/>
      </w:pPr>
      <w:r>
        <w:t>Google Analytics Certification | Google Ads Search Certification | Semrush SEO Toolkit | HubSpot Content Marketing</w:t>
      </w:r>
    </w:p>
    <w:p>
      <w:pPr>
        <w:pStyle w:val="SectionHeading"/>
        <w:keepNext/>
        <w:pBdr>
          <w:bottom w:val="single" w:sz="8" w:space="3" w:color="D8C6AB"/>
        </w:pBdr>
        <w:shd w:fill="F7F2EA"/>
      </w:pPr>
      <w:r>
        <w:rPr>
          <w:b/>
          <w:i w:val="0"/>
          <w:caps/>
          <w:color w:val="5C243A"/>
          <w:sz w:val="21"/>
        </w:rPr>
        <w:t>HERRAMIENTAS</w:t>
      </w:r>
    </w:p>
    <w:p>
      <w:pPr>
        <w:pStyle w:val="NormalTight"/>
      </w:pPr>
      <w:r>
        <w:rPr>
          <w:b/>
          <w:i w:val="0"/>
          <w:color w:val="5C243A"/>
          <w:sz w:val="20"/>
        </w:rPr>
        <w:t xml:space="preserve">SEO y crawling: </w:t>
      </w:r>
      <w:r>
        <w:rPr>
          <w:b w:val="0"/>
          <w:i w:val="0"/>
          <w:color w:val="222222"/>
          <w:sz w:val="20"/>
        </w:rPr>
        <w:t>Screaming Frog, Ahrefs, Semrush, Sitebulb, Google Search Console</w:t>
      </w:r>
    </w:p>
    <w:p>
      <w:pPr>
        <w:pStyle w:val="NormalTight"/>
      </w:pPr>
      <w:r>
        <w:rPr>
          <w:b/>
          <w:i w:val="0"/>
          <w:color w:val="5C243A"/>
          <w:sz w:val="20"/>
        </w:rPr>
        <w:t xml:space="preserve">Analítica y datos: </w:t>
      </w:r>
      <w:r>
        <w:rPr>
          <w:b w:val="0"/>
          <w:i w:val="0"/>
          <w:color w:val="222222"/>
          <w:sz w:val="20"/>
        </w:rPr>
        <w:t>Google Analytics 4, Looker Studio, Google Tag Manager, Excel, Google Sheets</w:t>
      </w:r>
    </w:p>
    <w:p>
      <w:pPr>
        <w:pStyle w:val="NormalTight"/>
      </w:pPr>
      <w:r>
        <w:rPr>
          <w:b/>
          <w:i w:val="0"/>
          <w:color w:val="5C243A"/>
          <w:sz w:val="20"/>
        </w:rPr>
        <w:t xml:space="preserve">CMS y colaboración: </w:t>
      </w:r>
      <w:r>
        <w:rPr>
          <w:b w:val="0"/>
          <w:i w:val="0"/>
          <w:color w:val="222222"/>
          <w:sz w:val="20"/>
        </w:rPr>
        <w:t>WordPress, Notion, Jira, Trello, Figma, Slack</w:t>
      </w:r>
    </w:p>
    <w:p>
      <w:pPr>
        <w:pStyle w:val="SectionHeading"/>
        <w:keepNext/>
        <w:pBdr>
          <w:bottom w:val="single" w:sz="8" w:space="3" w:color="D8C6AB"/>
        </w:pBdr>
        <w:shd w:fill="F7F2EA"/>
      </w:pPr>
      <w:r>
        <w:rPr>
          <w:b/>
          <w:i w:val="0"/>
          <w:caps/>
          <w:color w:val="5C243A"/>
          <w:sz w:val="21"/>
        </w:rPr>
        <w:t>IDIOMAS</w:t>
      </w:r>
    </w:p>
    <w:p>
      <w:pPr>
        <w:pStyle w:val="NormalTight"/>
      </w:pPr>
      <w:r>
        <w:rPr>
          <w:b/>
          <w:i w:val="0"/>
          <w:color w:val="5C243A"/>
          <w:sz w:val="20"/>
        </w:rPr>
        <w:t xml:space="preserve">Español: </w:t>
      </w:r>
      <w:r>
        <w:rPr>
          <w:b w:val="0"/>
          <w:i w:val="0"/>
          <w:color w:val="222222"/>
          <w:sz w:val="20"/>
        </w:rPr>
        <w:t>Nativo</w:t>
      </w:r>
    </w:p>
    <w:p>
      <w:pPr>
        <w:pStyle w:val="NormalTight"/>
      </w:pPr>
      <w:r>
        <w:rPr>
          <w:b/>
          <w:i w:val="0"/>
          <w:color w:val="5C243A"/>
          <w:sz w:val="20"/>
        </w:rPr>
        <w:t xml:space="preserve">Inglés: </w:t>
      </w:r>
      <w:r>
        <w:rPr>
          <w:b w:val="0"/>
          <w:i w:val="0"/>
          <w:color w:val="222222"/>
          <w:sz w:val="20"/>
        </w:rPr>
        <w:t>Profesional avanzado B2/C1</w:t>
      </w:r>
    </w:p>
    <w:p>
      <w:pPr>
        <w:pStyle w:val="NormalTight"/>
      </w:pPr>
      <w:r>
        <w:rPr>
          <w:b/>
          <w:i w:val="0"/>
          <w:color w:val="5C243A"/>
          <w:sz w:val="20"/>
        </w:rPr>
        <w:t xml:space="preserve">Francés: </w:t>
      </w:r>
      <w:r>
        <w:rPr>
          <w:b w:val="0"/>
          <w:i w:val="0"/>
          <w:color w:val="222222"/>
          <w:sz w:val="20"/>
        </w:rPr>
        <w:t>Intermedio B1</w:t>
      </w:r>
    </w:p>
    <w:p>
      <w:pPr>
        <w:pStyle w:val="SectionHeading"/>
        <w:keepNext/>
        <w:pBdr>
          <w:bottom w:val="single" w:sz="8" w:space="3" w:color="D8C6AB"/>
        </w:pBdr>
        <w:shd w:fill="F7F2EA"/>
      </w:pPr>
      <w:r>
        <w:rPr>
          <w:b/>
          <w:i w:val="0"/>
          <w:caps/>
          <w:color w:val="5C243A"/>
          <w:sz w:val="21"/>
        </w:rPr>
        <w:t>PALABRAS CLAVE PARA ADAPTAR SEGÚN LA OFERTA</w:t>
      </w:r>
    </w:p>
    <w:p>
      <w:pPr>
        <w:pStyle w:val="KeywordLine"/>
      </w:pPr>
      <w:r>
        <w:t>Sustituye o refuerza estas keywords con las de la oferta real: SEO técnico, SEO on page, content strategy, keyword research, Google Analytics 4, Google Search Console, Looker Studio, WordPress, auditoría SEO, reporting, conversión, CRO, Core Web Vitals, arquitectura de información, project management.</w:t>
      </w:r>
    </w:p>
    <w:p>
      <w:pPr>
        <w:pStyle w:val="KeywordLine"/>
        <w:spacing w:before="100"/>
      </w:pPr>
      <w:r>
        <w:rPr>
          <w:i/>
          <w:color w:val="5D5D5D"/>
        </w:rPr>
        <w:t>Nota de plantilla: reemplaza todos los datos ficticios por información real y adapta las palabras clave a cada oferta de empleo. Mantén una sola columna y evita añadir tablas, iconos o imágenes.</w:t>
      </w:r>
    </w:p>
    <w:sectPr w:rsidR="00FC693F" w:rsidRPr="0006063C" w:rsidSect="00034616">
      <w:pgSz w:w="11906" w:h="16838"/>
      <w:pgMar w:top="822" w:right="935" w:bottom="765" w:left="935"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pPr>
      <w:spacing w:line="250" w:lineRule="auto" w:after="60"/>
    </w:pPr>
    <w:rPr>
      <w:rFonts w:ascii="Calibri" w:hAnsi="Calibri" w:eastAsia="Calibri"/>
      <w:color w:val="222222"/>
      <w:sz w:val="20"/>
    </w:rPr>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paragraph" w:customStyle="1" w:styleId="Name">
    <w:name w:val="Name"/>
    <w:pPr>
      <w:spacing w:after="0" w:line="228" w:lineRule="auto"/>
    </w:pPr>
    <w:rPr>
      <w:rFonts w:ascii="Calibri" w:hAnsi="Calibri" w:eastAsia="Calibri"/>
      <w:b/>
      <w:color w:val="5C243A"/>
      <w:sz w:val="46"/>
    </w:rPr>
  </w:style>
  <w:style w:type="paragraph" w:customStyle="1" w:styleId="TargetTitle">
    <w:name w:val="Target Title"/>
    <w:pPr>
      <w:spacing w:after="40"/>
    </w:pPr>
    <w:rPr>
      <w:rFonts w:ascii="Calibri" w:hAnsi="Calibri" w:eastAsia="Calibri"/>
      <w:b/>
      <w:color w:val="A6804D"/>
      <w:sz w:val="23"/>
    </w:rPr>
  </w:style>
  <w:style w:type="paragraph" w:customStyle="1" w:styleId="Contact">
    <w:name w:val="Contact"/>
    <w:pPr>
      <w:spacing w:after="140"/>
    </w:pPr>
    <w:rPr>
      <w:rFonts w:ascii="Calibri" w:hAnsi="Calibri" w:eastAsia="Calibri"/>
      <w:color w:val="5D5D5D"/>
      <w:sz w:val="19"/>
    </w:rPr>
  </w:style>
  <w:style w:type="paragraph" w:customStyle="1" w:styleId="SectionHeading">
    <w:name w:val="Section Heading"/>
    <w:pPr>
      <w:spacing w:before="140" w:after="80"/>
    </w:pPr>
    <w:rPr>
      <w:rFonts w:ascii="Calibri" w:hAnsi="Calibri" w:eastAsia="Calibri"/>
      <w:b/>
      <w:color w:val="5C243A"/>
      <w:sz w:val="21"/>
    </w:rPr>
  </w:style>
  <w:style w:type="paragraph" w:customStyle="1" w:styleId="RoleLine">
    <w:name w:val="Role Line"/>
    <w:pPr>
      <w:spacing w:before="80" w:after="20"/>
    </w:pPr>
    <w:rPr>
      <w:rFonts w:ascii="Calibri" w:hAnsi="Calibri" w:eastAsia="Calibri"/>
      <w:sz w:val="21"/>
    </w:rPr>
  </w:style>
  <w:style w:type="paragraph" w:customStyle="1" w:styleId="ATSBullet">
    <w:name w:val="ATS Bullet"/>
    <w:pPr>
      <w:spacing w:after="34" w:line="247" w:lineRule="auto"/>
      <w:ind w:left="261" w:hanging="102"/>
    </w:pPr>
    <w:rPr>
      <w:rFonts w:ascii="Calibri" w:hAnsi="Calibri" w:eastAsia="Calibri"/>
      <w:sz w:val="20"/>
    </w:rPr>
  </w:style>
  <w:style w:type="paragraph" w:customStyle="1" w:styleId="NormalTight">
    <w:name w:val="Normal Tight"/>
    <w:pPr>
      <w:spacing w:after="40" w:line="247" w:lineRule="auto"/>
    </w:pPr>
    <w:rPr>
      <w:rFonts w:ascii="Calibri" w:hAnsi="Calibri" w:eastAsia="Calibri"/>
      <w:sz w:val="20"/>
    </w:rPr>
  </w:style>
  <w:style w:type="paragraph" w:customStyle="1" w:styleId="KeywordLine">
    <w:name w:val="Keyword Line"/>
    <w:pPr>
      <w:spacing w:after="30"/>
    </w:pPr>
    <w:rPr>
      <w:rFonts w:ascii="Calibri" w:hAnsi="Calibri" w:eastAsia="Calibri"/>
      <w:sz w:val="19"/>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Plantilla curriculum vitae ATS editable</dc:title>
  <dc:subject>Plantilla Word ATS de una columna</dc:subject>
  <dc:creator>OpenAI</dc:creator>
  <cp:keywords>curriculum vitae ats, plantilla ats, cv ats, word</cp:keywords>
  <dc:description/>
  <cp:lastModifiedBy/>
  <cp:revision>1</cp:revision>
  <dcterms:created xsi:type="dcterms:W3CDTF">2013-12-23T23:15:00Z</dcterms:created>
  <dcterms:modified xsi:type="dcterms:W3CDTF">2013-12-23T23:15:00Z</dcterms:modified>
  <cp:category/>
</cp:coreProperties>
</file>