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735A" w:val="clear"/>
            <w:tcMar>
              <w:top w:type="dxa" w:w="300"/>
              <w:left w:type="dxa" w:w="200"/>
              <w:bottom w:type="dxa" w:w="3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Segoe UI Emoji" w:cs="Segoe UI Emoji" w:eastAsia="Segoe UI Emoji" w:hAnsi="Segoe UI Emoji"/>
                <w:color w:val="FFFFFF"/>
                <w:sz w:val="80"/>
                <w:szCs w:val="80"/>
              </w:rPr>
              <w:t xml:space="preserve">✈</w:t>
            </w:r>
          </w:p>
          <w:p>
            <w:pPr>
              <w:spacing w:before="60"/>
              <w:jc w:val="center"/>
            </w:pPr>
            <w:r>
              <w:rPr>
                <w:rFonts w:ascii="Nunito" w:cs="Nunito" w:eastAsia="Nunito" w:hAnsi="Nunito"/>
                <w:i/>
                <w:iCs/>
                <w:color w:val="F5C4BA"/>
                <w:sz w:val="17"/>
                <w:szCs w:val="17"/>
              </w:rPr>
              <w:t xml:space="preserve">[ foto ]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5A73" w:val="clear"/>
            <w:tcMar>
              <w:top w:type="dxa" w:w="360"/>
              <w:left w:type="dxa" w:w="480"/>
              <w:bottom w:type="dxa" w:w="360"/>
              <w:right w:type="dxa" w:w="360"/>
            </w:tcMar>
            <w:vAlign w:val="center"/>
          </w:tcPr>
          <w:p>
            <w:pPr>
              <w:spacing w:after="30" w:before="0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76"/>
                <w:szCs w:val="76"/>
              </w:rPr>
              <w:t xml:space="preserve">Sofía </w:t>
            </w:r>
            <w:r>
              <w:rPr>
                <w:rFonts w:ascii="Nunito" w:cs="Nunito" w:eastAsia="Nunito" w:hAnsi="Nunito"/>
                <w:color w:val="A8D5E2"/>
                <w:sz w:val="76"/>
                <w:szCs w:val="76"/>
              </w:rPr>
              <w:t xml:space="preserve">Castellanos Ríos</w:t>
            </w:r>
          </w:p>
          <w:p>
            <w:pPr>
              <w:spacing w:after="120" w:before="0"/>
            </w:pPr>
            <w:r>
              <w:rPr>
                <w:rFonts w:ascii="Nunito" w:cs="Nunito" w:eastAsia="Nunito" w:hAnsi="Nunito"/>
                <w:i/>
                <w:iCs/>
                <w:color w:val="B8DBC5"/>
                <w:sz w:val="24"/>
                <w:szCs w:val="24"/>
              </w:rPr>
              <w:t xml:space="preserve">Gestora de Turismo &amp; Experiencias de Viaje</w:t>
            </w:r>
          </w:p>
          <w:p>
            <w:pPr>
              <w:pBdr>
                <w:bottom w:val="single" w:color="A8D5E2" w:sz="3" w:space="1"/>
              </w:pBdr>
              <w:spacing w:after="80" w:before="0"/>
            </w:pPr>
          </w:p>
          <w:p>
            <w:pPr>
              <w:spacing w:after="0" w:before="80"/>
            </w:pPr>
            <w:r>
              <w:rPr>
                <w:rFonts w:ascii="Nunito" w:cs="Nunito" w:eastAsia="Nunito" w:hAnsi="Nunito"/>
                <w:color w:val="B8DBC5"/>
                <w:sz w:val="19"/>
                <w:szCs w:val="19"/>
              </w:rPr>
              <w:t xml:space="preserve">✆ +34 644 182 037   </w:t>
            </w:r>
            <w:r>
              <w:rPr>
                <w:rFonts w:ascii="Nunito" w:cs="Nunito" w:eastAsia="Nunito" w:hAnsi="Nunito"/>
                <w:color w:val="B8DBC5"/>
                <w:sz w:val="19"/>
                <w:szCs w:val="19"/>
              </w:rPr>
              <w:t xml:space="preserve">✉ sofia.castellanos@email.com   </w:t>
            </w:r>
            <w:r>
              <w:rPr>
                <w:rFonts w:ascii="Nunito" w:cs="Nunito" w:eastAsia="Nunito" w:hAnsi="Nunito"/>
                <w:color w:val="B8DBC5"/>
                <w:sz w:val="19"/>
                <w:szCs w:val="19"/>
              </w:rPr>
              <w:t xml:space="preserve">⌂ Valencia, España</w:t>
            </w:r>
          </w:p>
        </w:tc>
      </w:tr>
    </w:tbl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900"/>
        <w:gridCol w:w="6460"/>
      </w:tblGrid>
      <w:t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CD7" w:val="clear"/>
            <w:tcMar>
              <w:top w:type="dxa" w:w="320"/>
              <w:left w:type="dxa" w:w="280"/>
              <w:bottom w:type="dxa" w:w="500"/>
              <w:right w:type="dxa" w:w="260"/>
            </w:tcMar>
          </w:tcPr>
          <w:p>
            <w:pPr>
              <w:spacing w:after="60" w:before="200"/>
            </w:pPr>
            <w:r>
              <w:rPr>
                <w:rFonts w:ascii="Nunito" w:cs="Nunito" w:eastAsia="Nunito" w:hAnsi="Nunito"/>
                <w:b/>
                <w:bCs/>
                <w:color w:val="C45A42"/>
                <w:spacing w:val="80"/>
                <w:sz w:val="18"/>
                <w:szCs w:val="18"/>
              </w:rPr>
              <w:t xml:space="preserve">PERFIL</w:t>
            </w:r>
          </w:p>
          <w:p>
            <w:pPr>
              <w:spacing w:after="60" w:before="40"/>
            </w:pPr>
            <w:r>
              <w:rPr>
                <w:rFonts w:ascii="Nunito" w:cs="Nunito" w:eastAsia="Nunito" w:hAnsi="Nunito"/>
                <w:color w:val="2E2E2E"/>
                <w:sz w:val="18"/>
                <w:szCs w:val="18"/>
              </w:rPr>
              <w:t xml:space="preserve">Apasionada del turismo y la hospitalidad, con vocación por crear experiencias únicas. Combino creatividad, idiomas y visión comercial para conectar viajeros con destinos.</w:t>
            </w:r>
          </w:p>
          <w:p>
            <w:pPr>
              <w:pBdr>
                <w:bottom w:val="single" w:color="EAD9BC" w:sz="4" w:space="1"/>
              </w:pBdr>
              <w:spacing w:after="0" w:before="60"/>
            </w:pPr>
          </w:p>
          <w:p>
            <w:pPr>
              <w:spacing w:after="60" w:before="200"/>
            </w:pPr>
            <w:r>
              <w:rPr>
                <w:rFonts w:ascii="Nunito" w:cs="Nunito" w:eastAsia="Nunito" w:hAnsi="Nunito"/>
                <w:b/>
                <w:bCs/>
                <w:color w:val="C45A42"/>
                <w:spacing w:val="80"/>
                <w:sz w:val="18"/>
                <w:szCs w:val="18"/>
              </w:rPr>
              <w:t xml:space="preserve">HERRAMIENTAS</w:t>
            </w:r>
          </w:p>
          <w:p>
            <w:pPr>
              <w:spacing w:after="10" w:before="50"/>
            </w:pP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Opera PMS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E8735A"/>
                <w:sz w:val="20"/>
                <w:szCs w:val="20"/>
              </w:rPr>
              <w:t xml:space="preserve">━━━━━</w:t>
            </w:r>
          </w:p>
          <w:p>
            <w:pPr>
              <w:spacing w:after="10" w:before="50"/>
            </w:pP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Amadeus GDS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E8735A"/>
                <w:sz w:val="20"/>
                <w:szCs w:val="20"/>
              </w:rPr>
              <w:t xml:space="preserve">━━━━╌</w:t>
            </w:r>
          </w:p>
          <w:p>
            <w:pPr>
              <w:spacing w:after="10" w:before="50"/>
            </w:pP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Booking / Expedia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E8735A"/>
                <w:sz w:val="20"/>
                <w:szCs w:val="20"/>
              </w:rPr>
              <w:t xml:space="preserve">━━━━━</w:t>
            </w:r>
          </w:p>
          <w:p>
            <w:pPr>
              <w:spacing w:after="10" w:before="50"/>
            </w:pP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Tourwriter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E8735A"/>
                <w:sz w:val="20"/>
                <w:szCs w:val="20"/>
              </w:rPr>
              <w:t xml:space="preserve">━━━╌╌</w:t>
            </w:r>
          </w:p>
          <w:p>
            <w:pPr>
              <w:spacing w:after="10" w:before="50"/>
            </w:pP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Canva / Marketing Digital</w:t>
            </w:r>
          </w:p>
          <w:p>
            <w:pPr>
              <w:spacing w:after="50" w:before="0"/>
            </w:pPr>
            <w:r>
              <w:rPr>
                <w:rFonts w:ascii="Courier New" w:cs="Courier New" w:eastAsia="Courier New" w:hAnsi="Courier New"/>
                <w:color w:val="E8735A"/>
                <w:sz w:val="20"/>
                <w:szCs w:val="20"/>
              </w:rPr>
              <w:t xml:space="preserve">━━━━╌</w:t>
            </w:r>
          </w:p>
          <w:p>
            <w:pPr>
              <w:pBdr>
                <w:bottom w:val="single" w:color="EAD9BC" w:sz="4" w:space="1"/>
              </w:pBdr>
              <w:spacing w:after="0" w:before="60"/>
            </w:pPr>
          </w:p>
          <w:p>
            <w:pPr>
              <w:spacing w:after="60" w:before="200"/>
            </w:pPr>
            <w:r>
              <w:rPr>
                <w:rFonts w:ascii="Nunito" w:cs="Nunito" w:eastAsia="Nunito" w:hAnsi="Nunito"/>
                <w:b/>
                <w:bCs/>
                <w:color w:val="C45A42"/>
                <w:spacing w:val="80"/>
                <w:sz w:val="18"/>
                <w:szCs w:val="18"/>
              </w:rPr>
              <w:t xml:space="preserve">FORMACIÓN COMP.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5BA8BE"/>
                <w:sz w:val="18"/>
                <w:szCs w:val="18"/>
              </w:rPr>
              <w:t xml:space="preserve">▪  </w:t>
            </w: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Revenue Management Hotelero – Cornell Online  /  2021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5BA8BE"/>
                <w:sz w:val="18"/>
                <w:szCs w:val="18"/>
              </w:rPr>
              <w:t xml:space="preserve">▪  </w:t>
            </w: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Marketing de Destinos Turísticos – UNED  /  2020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5BA8BE"/>
                <w:sz w:val="18"/>
                <w:szCs w:val="18"/>
              </w:rPr>
              <w:t xml:space="preserve">▪  </w:t>
            </w: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Certificado Guía Oficial Turístico – Junta Valenciana  /  2018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5BA8BE"/>
                <w:sz w:val="18"/>
                <w:szCs w:val="18"/>
              </w:rPr>
              <w:t xml:space="preserve">▪  </w:t>
            </w: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Excel Avanzado para Turismo – Udemy  /  2022</w:t>
            </w:r>
          </w:p>
          <w:p>
            <w:pPr>
              <w:pBdr>
                <w:bottom w:val="single" w:color="EAD9BC" w:sz="4" w:space="1"/>
              </w:pBdr>
              <w:spacing w:after="0" w:before="60"/>
            </w:pPr>
          </w:p>
          <w:p>
            <w:pPr>
              <w:spacing w:after="60" w:before="200"/>
            </w:pPr>
            <w:r>
              <w:rPr>
                <w:rFonts w:ascii="Nunito" w:cs="Nunito" w:eastAsia="Nunito" w:hAnsi="Nunito"/>
                <w:b/>
                <w:bCs/>
                <w:color w:val="C45A42"/>
                <w:spacing w:val="80"/>
                <w:sz w:val="18"/>
                <w:szCs w:val="18"/>
              </w:rPr>
              <w:t xml:space="preserve">IDIOMAS</w:t>
            </w:r>
          </w:p>
          <w:p>
            <w:pPr>
              <w:tabs>
                <w:tab w:val="right" w:pos="2400"/>
              </w:tabs>
              <w:spacing w:after="55" w:before="55"/>
            </w:pP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Español</w:t>
            </w:r>
            <w:r>
              <w:rPr>
                <w:rFonts w:ascii="Calibri" w:cs="Calibri" w:eastAsia="Calibri" w:hAnsi="Calibri"/>
                <w:color w:val="E8735A"/>
                <w:sz w:val="18"/>
                <w:szCs w:val="18"/>
              </w:rPr>
              <w:t xml:space="preserve">	●●●●●</w:t>
            </w:r>
          </w:p>
          <w:p>
            <w:pPr>
              <w:tabs>
                <w:tab w:val="right" w:pos="2400"/>
              </w:tabs>
              <w:spacing w:after="55" w:before="55"/>
            </w:pP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Inglés C1</w:t>
            </w:r>
            <w:r>
              <w:rPr>
                <w:rFonts w:ascii="Calibri" w:cs="Calibri" w:eastAsia="Calibri" w:hAnsi="Calibri"/>
                <w:color w:val="E8735A"/>
                <w:sz w:val="18"/>
                <w:szCs w:val="18"/>
              </w:rPr>
              <w:t xml:space="preserve">	●●●●●</w:t>
            </w:r>
          </w:p>
          <w:p>
            <w:pPr>
              <w:tabs>
                <w:tab w:val="right" w:pos="2400"/>
              </w:tabs>
              <w:spacing w:after="55" w:before="55"/>
            </w:pP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Francés B2</w:t>
            </w:r>
            <w:r>
              <w:rPr>
                <w:rFonts w:ascii="Calibri" w:cs="Calibri" w:eastAsia="Calibri" w:hAnsi="Calibri"/>
                <w:color w:val="E8735A"/>
                <w:sz w:val="18"/>
                <w:szCs w:val="18"/>
              </w:rPr>
              <w:t xml:space="preserve">	●●●●○</w:t>
            </w:r>
          </w:p>
          <w:p>
            <w:pPr>
              <w:tabs>
                <w:tab w:val="right" w:pos="2400"/>
              </w:tabs>
              <w:spacing w:after="55" w:before="55"/>
            </w:pP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Italiano A2</w:t>
            </w:r>
            <w:r>
              <w:rPr>
                <w:rFonts w:ascii="Calibri" w:cs="Calibri" w:eastAsia="Calibri" w:hAnsi="Calibri"/>
                <w:color w:val="E8735A"/>
                <w:sz w:val="18"/>
                <w:szCs w:val="18"/>
              </w:rPr>
              <w:t xml:space="preserve">	●●○○○</w:t>
            </w:r>
          </w:p>
          <w:p>
            <w:pPr>
              <w:pBdr>
                <w:bottom w:val="single" w:color="EAD9BC" w:sz="4" w:space="1"/>
              </w:pBdr>
              <w:spacing w:after="0" w:before="60"/>
            </w:pPr>
          </w:p>
          <w:p>
            <w:pPr>
              <w:spacing w:after="60" w:before="200"/>
            </w:pPr>
            <w:r>
              <w:rPr>
                <w:rFonts w:ascii="Nunito" w:cs="Nunito" w:eastAsia="Nunito" w:hAnsi="Nunito"/>
                <w:b/>
                <w:bCs/>
                <w:color w:val="C45A42"/>
                <w:spacing w:val="80"/>
                <w:sz w:val="18"/>
                <w:szCs w:val="18"/>
              </w:rPr>
              <w:t xml:space="preserve">HABILIDADES BLANDAS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B8DBC5"/>
                <w:sz w:val="18"/>
                <w:szCs w:val="18"/>
              </w:rPr>
              <w:t xml:space="preserve">▪  </w:t>
            </w: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Orientación al cliente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B8DBC5"/>
                <w:sz w:val="18"/>
                <w:szCs w:val="18"/>
              </w:rPr>
              <w:t xml:space="preserve">▪  </w:t>
            </w: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Comunicación intercultural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B8DBC5"/>
                <w:sz w:val="18"/>
                <w:szCs w:val="18"/>
              </w:rPr>
              <w:t xml:space="preserve">▪  </w:t>
            </w: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Gestión de crisis y quejas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B8DBC5"/>
                <w:sz w:val="18"/>
                <w:szCs w:val="18"/>
              </w:rPr>
              <w:t xml:space="preserve">▪  </w:t>
            </w: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Trabajo en equipo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B8DBC5"/>
                <w:sz w:val="18"/>
                <w:szCs w:val="18"/>
              </w:rPr>
              <w:t xml:space="preserve">▪  </w:t>
            </w: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Creatividad e innovación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B8DBC5"/>
                <w:sz w:val="18"/>
                <w:szCs w:val="18"/>
              </w:rPr>
              <w:t xml:space="preserve">▪  </w:t>
            </w: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Liderazgo de grupos</w:t>
            </w:r>
          </w:p>
        </w:tc>
        <w:tc>
          <w:tcPr>
            <w:tcW w:type="dxa" w:w="6460"/>
            <w:tcBorders>
              <w:top w:val="none" w:color="FFFFFF" w:sz="0"/>
              <w:left w:val="single" w:color="E8735A" w:sz="16" w:space="0"/>
              <w:bottom w:val="none" w:color="FFFFFF" w:sz="0"/>
              <w:right w:val="none" w:color="FFFFFF" w:sz="0"/>
            </w:tcBorders>
            <w:shd w:fill="FDFAF5" w:val="clear"/>
            <w:tcMar>
              <w:top w:type="dxa" w:w="320"/>
              <w:left w:type="dxa" w:w="400"/>
              <w:bottom w:type="dxa" w:w="500"/>
              <w:right w:type="dxa" w:w="320"/>
            </w:tcMar>
          </w:tcPr>
          <w:p>
            <w:pPr>
              <w:pBdr>
                <w:bottom w:val="single" w:color="E8735A" w:sz="10" w:space="2"/>
              </w:pBdr>
              <w:spacing w:after="30" w:before="220"/>
            </w:pPr>
            <w:r>
              <w:rPr>
                <w:rFonts w:ascii="Nunito" w:cs="Nunito" w:eastAsia="Nunito" w:hAnsi="Nunito"/>
                <w:b/>
                <w:bCs/>
                <w:color w:val="3D5A73"/>
                <w:spacing w:val="60"/>
                <w:sz w:val="21"/>
                <w:szCs w:val="21"/>
              </w:rPr>
              <w:t xml:space="preserve">EXPERIENCIAS LABORALES</w:t>
            </w:r>
          </w:p>
          <w:p>
            <w:pPr>
              <w:spacing w:after="20" w:before="180"/>
            </w:pPr>
            <w:r>
              <w:rPr>
                <w:rFonts w:ascii="Nunito" w:cs="Nunito" w:eastAsia="Nunito" w:hAnsi="Nunito"/>
                <w:b/>
                <w:bCs/>
                <w:color w:val="E8735A"/>
                <w:sz w:val="20"/>
                <w:szCs w:val="20"/>
              </w:rPr>
              <w:t xml:space="preserve">COORDINADORA DE EXPERIENCIAS Y TOUR MANAGER</w:t>
            </w:r>
          </w:p>
          <w:p>
            <w:pPr>
              <w:spacing w:after="50" w:before="0"/>
            </w:pPr>
            <w:r>
              <w:rPr>
                <w:rFonts w:ascii="Nunito" w:cs="Nunito" w:eastAsia="Nunito" w:hAnsi="Nunito"/>
                <w:b/>
                <w:bCs/>
                <w:color w:val="5BA8BE"/>
                <w:sz w:val="18"/>
                <w:szCs w:val="18"/>
              </w:rPr>
              <w:t xml:space="preserve">Alma Viajes Boutique  |  Valencia  |  Ene 2022 – Presente</w:t>
            </w:r>
          </w:p>
          <w:p>
            <w:pPr>
              <w:spacing w:after="60" w:before="0"/>
            </w:pP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Diseño y operación de circuitos culturales y gastronómicos por España y Portugal para grupos de hasta 35 viajeros internacionales. Gestión de proveedores (hoteles, transportes, guías locales) y coordinación logística de más de 60 viajes anuales. Incremento del índice de satisfacción del cliente hasta el 96 %, con un 78 % de viajeros que repiten.</w:t>
            </w:r>
          </w:p>
          <w:p>
            <w:pPr>
              <w:spacing w:after="20" w:before="180"/>
            </w:pPr>
            <w:r>
              <w:rPr>
                <w:rFonts w:ascii="Nunito" w:cs="Nunito" w:eastAsia="Nunito" w:hAnsi="Nunito"/>
                <w:b/>
                <w:bCs/>
                <w:color w:val="E8735A"/>
                <w:sz w:val="20"/>
                <w:szCs w:val="20"/>
              </w:rPr>
              <w:t xml:space="preserve">RECEPCIONISTA SENIOR &amp; GUEST EXPERIENCE</w:t>
            </w:r>
          </w:p>
          <w:p>
            <w:pPr>
              <w:spacing w:after="50" w:before="0"/>
            </w:pPr>
            <w:r>
              <w:rPr>
                <w:rFonts w:ascii="Nunito" w:cs="Nunito" w:eastAsia="Nunito" w:hAnsi="Nunito"/>
                <w:b/>
                <w:bCs/>
                <w:color w:val="5BA8BE"/>
                <w:sz w:val="18"/>
                <w:szCs w:val="18"/>
              </w:rPr>
              <w:t xml:space="preserve">Hotel Jardines del Mar ★★★★  |  Alicante  |  Mar 2019 – Dic 2021</w:t>
            </w:r>
          </w:p>
          <w:p>
            <w:pPr>
              <w:spacing w:after="60" w:before="0"/>
            </w:pP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Gestión del front office con atención a huéspedes de 30+ nacionalidades. Responsable del programa de bienvenida personalizada y upselling de habitaciones y servicios, logrando un incremento del 22 % en ingresos extras. Puntuación media en TripAdvisor: 9,4/10 durante toda la etapa.</w:t>
            </w:r>
          </w:p>
          <w:p>
            <w:pPr>
              <w:spacing w:after="20" w:before="180"/>
            </w:pPr>
            <w:r>
              <w:rPr>
                <w:rFonts w:ascii="Nunito" w:cs="Nunito" w:eastAsia="Nunito" w:hAnsi="Nunito"/>
                <w:b/>
                <w:bCs/>
                <w:color w:val="E8735A"/>
                <w:sz w:val="20"/>
                <w:szCs w:val="20"/>
              </w:rPr>
              <w:t xml:space="preserve">AGENTE DE VIAJES &amp; ESPECIALISTA EN DESTINOS</w:t>
            </w:r>
          </w:p>
          <w:p>
            <w:pPr>
              <w:spacing w:after="50" w:before="0"/>
            </w:pPr>
            <w:r>
              <w:rPr>
                <w:rFonts w:ascii="Nunito" w:cs="Nunito" w:eastAsia="Nunito" w:hAnsi="Nunito"/>
                <w:b/>
                <w:bCs/>
                <w:color w:val="5BA8BE"/>
                <w:sz w:val="18"/>
                <w:szCs w:val="18"/>
              </w:rPr>
              <w:t xml:space="preserve">Mundoviaje Travel Agency  |  Valencia  |  Jun 2017 – Feb 2019</w:t>
            </w:r>
          </w:p>
          <w:p>
            <w:pPr>
              <w:spacing w:after="60" w:before="0"/>
            </w:pPr>
            <w:r>
              <w:rPr>
                <w:rFonts w:ascii="Nunito" w:cs="Nunito" w:eastAsia="Nunito" w:hAnsi="Nunito"/>
                <w:color w:val="2E2E2E"/>
                <w:sz w:val="19"/>
                <w:szCs w:val="19"/>
              </w:rPr>
              <w:t xml:space="preserve">Asesoramiento y venta de paquetes vacacionales, cruceros y viajes a medida para clientes individuales y corporativos. Manejo diario de Amadeus GDS para reservas de vuelos, trenes y alojamientos. Superación del objetivo de ventas en un 130 % durante 2018.</w:t>
            </w:r>
          </w:p>
          <w:p>
            <w:pPr>
              <w:pBdr>
                <w:bottom w:val="dashed" w:color="EAD9BC" w:sz="4" w:space="1"/>
              </w:pBdr>
              <w:spacing w:after="0" w:before="80"/>
            </w:pPr>
          </w:p>
          <w:p>
            <w:pPr>
              <w:pBdr>
                <w:bottom w:val="single" w:color="E8735A" w:sz="10" w:space="2"/>
              </w:pBdr>
              <w:spacing w:after="30" w:before="220"/>
            </w:pPr>
            <w:r>
              <w:rPr>
                <w:rFonts w:ascii="Nunito" w:cs="Nunito" w:eastAsia="Nunito" w:hAnsi="Nunito"/>
                <w:b/>
                <w:bCs/>
                <w:color w:val="3D5A73"/>
                <w:spacing w:val="60"/>
                <w:sz w:val="21"/>
                <w:szCs w:val="21"/>
              </w:rPr>
              <w:t xml:space="preserve">FORMACIÓN ACADÉMICA</w:t>
            </w:r>
          </w:p>
          <w:p>
            <w:pPr>
              <w:spacing w:after="10" w:before="160"/>
            </w:pPr>
            <w:r>
              <w:rPr>
                <w:rFonts w:ascii="Nunito" w:cs="Nunito" w:eastAsia="Nunito" w:hAnsi="Nunito"/>
                <w:b/>
                <w:bCs/>
                <w:color w:val="E8735A"/>
                <w:sz w:val="20"/>
                <w:szCs w:val="20"/>
              </w:rPr>
              <w:t xml:space="preserve">GRADO EN TURISMO</w:t>
            </w:r>
          </w:p>
          <w:p>
            <w:pPr>
              <w:spacing w:after="20" w:before="0"/>
            </w:pPr>
            <w:r>
              <w:rPr>
                <w:rFonts w:ascii="Nunito" w:cs="Nunito" w:eastAsia="Nunito" w:hAnsi="Nunito"/>
                <w:color w:val="2E2E2E"/>
                <w:sz w:val="18"/>
                <w:szCs w:val="18"/>
              </w:rPr>
              <w:t xml:space="preserve">Universitat de València – Facultat d'ADE i Turisme</w:t>
            </w:r>
          </w:p>
          <w:p>
            <w:pPr>
              <w:spacing w:after="40" w:before="0"/>
            </w:pPr>
            <w:r>
              <w:rPr>
                <w:rFonts w:ascii="Nunito" w:cs="Nunito" w:eastAsia="Nunito" w:hAnsi="Nunito"/>
                <w:i/>
                <w:iCs/>
                <w:color w:val="6B6B6B"/>
                <w:sz w:val="18"/>
                <w:szCs w:val="18"/>
              </w:rPr>
              <w:t xml:space="preserve">2013 – 2017</w:t>
            </w:r>
          </w:p>
          <w:p>
            <w:pPr>
              <w:spacing w:after="10" w:before="160"/>
            </w:pPr>
            <w:r>
              <w:rPr>
                <w:rFonts w:ascii="Nunito" w:cs="Nunito" w:eastAsia="Nunito" w:hAnsi="Nunito"/>
                <w:b/>
                <w:bCs/>
                <w:color w:val="5BA8BE"/>
                <w:sz w:val="20"/>
                <w:szCs w:val="20"/>
              </w:rPr>
              <w:t xml:space="preserve">MÁSTER EN GESTIÓN HOTELERA INTERNACIONAL</w:t>
            </w:r>
          </w:p>
          <w:p>
            <w:pPr>
              <w:spacing w:after="20" w:before="0"/>
            </w:pPr>
            <w:r>
              <w:rPr>
                <w:rFonts w:ascii="Nunito" w:cs="Nunito" w:eastAsia="Nunito" w:hAnsi="Nunito"/>
                <w:color w:val="2E2E2E"/>
                <w:sz w:val="18"/>
                <w:szCs w:val="18"/>
              </w:rPr>
              <w:t xml:space="preserve">Les Roches Global Hospitality Education, Marbella</w:t>
            </w:r>
          </w:p>
          <w:p>
            <w:pPr>
              <w:spacing w:after="40" w:before="0"/>
            </w:pPr>
            <w:r>
              <w:rPr>
                <w:rFonts w:ascii="Nunito" w:cs="Nunito" w:eastAsia="Nunito" w:hAnsi="Nunito"/>
                <w:i/>
                <w:iCs/>
                <w:color w:val="6B6B6B"/>
                <w:sz w:val="18"/>
                <w:szCs w:val="18"/>
              </w:rPr>
              <w:t xml:space="preserve">2018 – 2019</w:t>
            </w:r>
          </w:p>
          <w:p>
            <w:pPr>
              <w:spacing w:after="10" w:before="160"/>
            </w:pPr>
            <w:r>
              <w:rPr>
                <w:rFonts w:ascii="Nunito" w:cs="Nunito" w:eastAsia="Nunito" w:hAnsi="Nunito"/>
                <w:b/>
                <w:bCs/>
                <w:color w:val="B8DBC5"/>
                <w:sz w:val="20"/>
                <w:szCs w:val="20"/>
              </w:rPr>
              <w:t xml:space="preserve">PROGRAMA DE LIDERAZGO EN TURISMO SOSTENIBLE</w:t>
            </w:r>
          </w:p>
          <w:p>
            <w:pPr>
              <w:spacing w:after="20" w:before="0"/>
            </w:pPr>
            <w:r>
              <w:rPr>
                <w:rFonts w:ascii="Nunito" w:cs="Nunito" w:eastAsia="Nunito" w:hAnsi="Nunito"/>
                <w:color w:val="2E2E2E"/>
                <w:sz w:val="18"/>
                <w:szCs w:val="18"/>
              </w:rPr>
              <w:t xml:space="preserve">EscuelaPro, Madrid</w:t>
            </w:r>
          </w:p>
          <w:p>
            <w:pPr>
              <w:spacing w:after="40" w:before="0"/>
            </w:pPr>
            <w:r>
              <w:rPr>
                <w:rFonts w:ascii="Nunito" w:cs="Nunito" w:eastAsia="Nunito" w:hAnsi="Nunito"/>
                <w:i/>
                <w:iCs/>
                <w:color w:val="6B6B6B"/>
                <w:sz w:val="18"/>
                <w:szCs w:val="18"/>
              </w:rPr>
              <w:t xml:space="preserve">2023</w:t>
            </w:r>
          </w:p>
        </w:tc>
      </w:tr>
    </w:tbl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735A" w:val="clear"/>
            <w:tcMar>
              <w:top w:type="dxa" w:w="150"/>
              <w:left w:type="dxa" w:w="600"/>
              <w:bottom w:type="dxa" w:w="150"/>
              <w:right w:type="dxa" w:w="600"/>
            </w:tcMar>
          </w:tcPr>
          <w:p>
            <w:pPr>
              <w:jc w:val="center"/>
            </w:pPr>
            <w:r>
              <w:rPr>
                <w:rFonts w:ascii="Segoe UI Emoji" w:cs="Segoe UI Emoji" w:eastAsia="Segoe UI Emoji" w:hAnsi="Segoe UI Emoji"/>
                <w:color w:val="FFFFFF"/>
                <w:sz w:val="20"/>
                <w:szCs w:val="20"/>
              </w:rPr>
              <w:t xml:space="preserve">✈  </w:t>
            </w:r>
            <w:r>
              <w:rPr>
                <w:rFonts w:ascii="Nunito" w:cs="Nunito" w:eastAsia="Nunito" w:hAnsi="Nunito"/>
                <w:color w:val="FFFFFF"/>
                <w:sz w:val="18"/>
                <w:szCs w:val="18"/>
              </w:rPr>
              <w:t xml:space="preserve">sofia.castellanos@email.com   ·   linkedin.com/in/sofiacastellanos   ·   Valencia, España</w:t>
            </w:r>
            <w:r>
              <w:rPr>
                <w:rFonts w:ascii="Segoe UI Emoji" w:cs="Segoe UI Emoji" w:eastAsia="Segoe UI Emoji" w:hAnsi="Segoe UI Emoji"/>
                <w:color w:val="FFFFFF"/>
                <w:sz w:val="20"/>
                <w:szCs w:val="20"/>
              </w:rPr>
              <w:t xml:space="preserve">  ✈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2026-04-13T05:32:54.268Z</dcterms:created>
  <dcterms:modified xsi:type="dcterms:W3CDTF">2026-04-13T05:32:54.269Z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