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700"/>
      </w:tblGrid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3340" w:val="clear"/>
            <w:tcMar>
              <w:top w:type="dxa" w:w="0"/>
              <w:left w:type="dxa" w:w="180"/>
              <w:bottom w:type="dxa" w:w="0"/>
              <w:right w:type="dxa" w:w="180"/>
            </w:tcMar>
            <w:vAlign w:val="top"/>
          </w:tcPr>
          <w:p>
            <w:pPr>
              <w:spacing w:after="100" w:before="0"/>
            </w:pPr>
            <w:r>
              <w:rPr>
                <w:sz w:val="16"/>
                <w:szCs w:val="16"/>
              </w:rPr>
              <w:t xml:space="preserve"/>
            </w:r>
          </w:p>
          <w:tbl>
            <w:tblPr>
              <w:tblW w:type="dxa" w:w="21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100"/>
            </w:tblGrid>
            <w:tr>
              <w:tc>
                <w:tcPr>
                  <w:tcW w:type="dxa" w:w="2100"/>
                  <w:tcBorders>
                    <w:top w:val="single" w:color="4E8B6F" w:sz="28"/>
                    <w:left w:val="single" w:color="4E8B6F" w:sz="28"/>
                    <w:bottom w:val="single" w:color="4E8B6F" w:sz="28"/>
                    <w:right w:val="single" w:color="4E8B6F" w:sz="28"/>
                  </w:tcBorders>
                  <w:shd w:fill="1C2028" w:val="clear"/>
                  <w:tcMar>
                    <w:top w:type="dxa" w:w="260"/>
                    <w:left w:type="dxa" w:w="140"/>
                    <w:bottom w:type="dxa" w:w="260"/>
                    <w:right w:type="dxa" w:w="14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52"/>
                      <w:szCs w:val="52"/>
                    </w:rPr>
                    <w:t xml:space="preserve">L.M.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B0BEC8"/>
                      <w:sz w:val="15"/>
                      <w:szCs w:val="15"/>
                    </w:rPr>
                    <w:t xml:space="preserve">[ foto ]</w:t>
                  </w:r>
                </w:p>
              </w:tc>
            </w:tr>
          </w:tbl>
          <w:p>
            <w:pPr>
              <w:spacing w:after="120" w:before="0"/>
            </w:pPr>
            <w:r>
              <w:rPr>
                <w:sz w:val="16"/>
                <w:szCs w:val="16"/>
              </w:rPr>
              <w:t xml:space="preserve"/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t xml:space="preserve">Laura Moreno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B99A"/>
                <w:sz w:val="19"/>
                <w:szCs w:val="19"/>
              </w:rPr>
              <w:t xml:space="preserve">Vigilante de Seguridad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B0BEC8"/>
                <w:sz w:val="15"/>
                <w:szCs w:val="15"/>
              </w:rPr>
              <w:t xml:space="preserve">TIP Habilitada · Armas · CCTV</w:t>
            </w:r>
          </w:p>
          <w:p>
            <w:pPr>
              <w:spacing w:after="160" w:before="0"/>
            </w:pPr>
            <w:r>
              <w:rPr>
                <w:sz w:val="16"/>
                <w:szCs w:val="16"/>
              </w:rPr>
              <w:t xml:space="preserve"/>
            </w:r>
          </w:p>
          <w:p>
            <w:pPr>
              <w:pBdr>
                <w:bottom w:val="single" w:color="4E8B6F" w:sz="4" w:space="3"/>
              </w:pBd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CONTACTO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B0BEC8"/>
                <w:sz w:val="17"/>
                <w:szCs w:val="17"/>
              </w:rPr>
              <w:t xml:space="preserve">📍 Sevilla, España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B0BEC8"/>
                <w:sz w:val="17"/>
                <w:szCs w:val="17"/>
              </w:rPr>
              <w:t xml:space="preserve">📞 +34 622 456 789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B0BEC8"/>
                <w:sz w:val="17"/>
                <w:szCs w:val="17"/>
              </w:rPr>
              <w:t xml:space="preserve">✉  laura.moreno@email.com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B0BEC8"/>
                <w:sz w:val="17"/>
                <w:szCs w:val="17"/>
              </w:rPr>
              <w:t xml:space="preserve">🔗 linkedin.com/in/lauramoreno</w:t>
            </w:r>
          </w:p>
          <w:p>
            <w:pPr>
              <w:pBdr>
                <w:bottom w:val="single" w:color="4E8B6F" w:sz="4" w:space="3"/>
              </w:pBd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REDES SOCIALES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b/>
                <w:bCs/>
                <w:color w:val="7AB99A"/>
                <w:sz w:val="20"/>
                <w:szCs w:val="20"/>
              </w:rPr>
              <w:t xml:space="preserve">› </w:t>
            </w:r>
            <w:r>
              <w:rPr>
                <w:rFonts w:ascii="Calibri" w:cs="Calibri" w:eastAsia="Calibri" w:hAnsi="Calibri"/>
                <w:color w:val="B0BEC8"/>
                <w:sz w:val="17"/>
                <w:szCs w:val="17"/>
              </w:rPr>
              <w:t xml:space="preserve">LinkedIn: /in/lauramoreno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b/>
                <w:bCs/>
                <w:color w:val="7AB99A"/>
                <w:sz w:val="20"/>
                <w:szCs w:val="20"/>
              </w:rPr>
              <w:t xml:space="preserve">› </w:t>
            </w:r>
            <w:r>
              <w:rPr>
                <w:rFonts w:ascii="Calibri" w:cs="Calibri" w:eastAsia="Calibri" w:hAnsi="Calibri"/>
                <w:color w:val="B0BEC8"/>
                <w:sz w:val="17"/>
                <w:szCs w:val="17"/>
              </w:rPr>
              <w:t xml:space="preserve">InfoJobs: laura.moreno</w:t>
            </w:r>
          </w:p>
          <w:p>
            <w:pPr>
              <w:pBdr>
                <w:bottom w:val="single" w:color="4E8B6F" w:sz="4" w:space="3"/>
              </w:pBd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HABILITACIONES</w:t>
            </w:r>
          </w:p>
          <w:tbl>
            <w:tblPr>
              <w:tblW w:type="dxa" w:w="25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500"/>
            </w:tblGrid>
            <w:tr>
              <w:tc>
                <w:tcPr>
                  <w:tcBorders>
                    <w:top w:val="single" w:color="4E8B6F" w:sz="4"/>
                    <w:left w:val="single" w:color="4E8B6F" w:sz="4"/>
                    <w:bottom w:val="single" w:color="4E8B6F" w:sz="4"/>
                    <w:right w:val="single" w:color="4E8B6F" w:sz="4"/>
                  </w:tcBorders>
                  <w:shd w:fill="1C2028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AB99A"/>
                      <w:sz w:val="16"/>
                      <w:szCs w:val="16"/>
                    </w:rPr>
                    <w:t xml:space="preserve">TIP Nº: VS-41-098761</w:t>
                  </w:r>
                </w:p>
              </w:tc>
            </w:tr>
          </w:tbl>
          <w:p>
            <w:pPr>
              <w:spacing w:after="55" w:before="0"/>
            </w:pPr>
            <w:r>
              <w:rPr>
                <w:sz w:val="16"/>
                <w:szCs w:val="16"/>
              </w:rPr>
              <w:t xml:space="preserve"/>
            </w:r>
          </w:p>
          <w:tbl>
            <w:tblPr>
              <w:tblW w:type="dxa" w:w="25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500"/>
            </w:tblGrid>
            <w:tr>
              <w:tc>
                <w:tcPr>
                  <w:tcBorders>
                    <w:top w:val="single" w:color="4E8B6F" w:sz="4"/>
                    <w:left w:val="single" w:color="4E8B6F" w:sz="4"/>
                    <w:bottom w:val="single" w:color="4E8B6F" w:sz="4"/>
                    <w:right w:val="single" w:color="4E8B6F" w:sz="4"/>
                  </w:tcBorders>
                  <w:shd w:fill="1C2028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AB99A"/>
                      <w:sz w:val="16"/>
                      <w:szCs w:val="16"/>
                    </w:rPr>
                    <w:t xml:space="preserve">Lic. Armas — Tipo C</w:t>
                  </w:r>
                </w:p>
              </w:tc>
            </w:tr>
          </w:tbl>
          <w:p>
            <w:pPr>
              <w:spacing w:after="55" w:before="0"/>
            </w:pPr>
            <w:r>
              <w:rPr>
                <w:sz w:val="16"/>
                <w:szCs w:val="16"/>
              </w:rPr>
              <w:t xml:space="preserve"/>
            </w:r>
          </w:p>
          <w:tbl>
            <w:tblPr>
              <w:tblW w:type="dxa" w:w="25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500"/>
            </w:tblGrid>
            <w:tr>
              <w:tc>
                <w:tcPr>
                  <w:tcBorders>
                    <w:top w:val="single" w:color="4E8B6F" w:sz="4"/>
                    <w:left w:val="single" w:color="4E8B6F" w:sz="4"/>
                    <w:bottom w:val="single" w:color="4E8B6F" w:sz="4"/>
                    <w:right w:val="single" w:color="4E8B6F" w:sz="4"/>
                  </w:tcBorders>
                  <w:shd w:fill="1C2028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AB99A"/>
                      <w:sz w:val="16"/>
                      <w:szCs w:val="16"/>
                    </w:rPr>
                    <w:t xml:space="preserve">1ª Intervención · BENS</w:t>
                  </w:r>
                </w:p>
              </w:tc>
            </w:tr>
          </w:tbl>
          <w:p>
            <w:pPr>
              <w:spacing w:after="55" w:before="0"/>
            </w:pPr>
            <w:r>
              <w:rPr>
                <w:sz w:val="16"/>
                <w:szCs w:val="16"/>
              </w:rPr>
              <w:t xml:space="preserve"/>
            </w:r>
          </w:p>
          <w:p>
            <w:pPr>
              <w:pBdr>
                <w:bottom w:val="single" w:color="4E8B6F" w:sz="4" w:space="3"/>
              </w:pBd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COMPETENCIAS</w:t>
            </w:r>
          </w:p>
          <w:p>
            <w:pPr>
              <w:spacing w:after="32" w:before="32"/>
            </w:pPr>
            <w:r>
              <w:rPr>
                <w:rFonts w:ascii="Calibri" w:cs="Calibri" w:eastAsia="Calibri" w:hAnsi="Calibri"/>
                <w:color w:val="B0BEC8"/>
                <w:sz w:val="17"/>
                <w:szCs w:val="17"/>
              </w:rPr>
              <w:t xml:space="preserve">Control de accesos  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</w:p>
          <w:p>
            <w:pPr>
              <w:spacing w:after="32" w:before="32"/>
            </w:pPr>
            <w:r>
              <w:rPr>
                <w:rFonts w:ascii="Calibri" w:cs="Calibri" w:eastAsia="Calibri" w:hAnsi="Calibri"/>
                <w:color w:val="B0BEC8"/>
                <w:sz w:val="17"/>
                <w:szCs w:val="17"/>
              </w:rPr>
              <w:t xml:space="preserve">Vigilancia CCTV  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</w:p>
          <w:p>
            <w:pPr>
              <w:spacing w:after="32" w:before="32"/>
            </w:pPr>
            <w:r>
              <w:rPr>
                <w:rFonts w:ascii="Calibri" w:cs="Calibri" w:eastAsia="Calibri" w:hAnsi="Calibri"/>
                <w:color w:val="B0BEC8"/>
                <w:sz w:val="17"/>
                <w:szCs w:val="17"/>
              </w:rPr>
              <w:t xml:space="preserve">Gestión incidencias  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</w:p>
          <w:p>
            <w:pPr>
              <w:spacing w:after="32" w:before="32"/>
            </w:pPr>
            <w:r>
              <w:rPr>
                <w:rFonts w:ascii="Calibri" w:cs="Calibri" w:eastAsia="Calibri" w:hAnsi="Calibri"/>
                <w:color w:val="B0BEC8"/>
                <w:sz w:val="17"/>
                <w:szCs w:val="17"/>
              </w:rPr>
              <w:t xml:space="preserve">Defensa personal  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  <w:r>
              <w:rPr>
                <w:color w:val="B0BEC8"/>
                <w:sz w:val="18"/>
                <w:szCs w:val="18"/>
              </w:rPr>
              <w:t xml:space="preserve">○</w:t>
            </w:r>
          </w:p>
          <w:p>
            <w:pPr>
              <w:spacing w:after="32" w:before="32"/>
            </w:pPr>
            <w:r>
              <w:rPr>
                <w:rFonts w:ascii="Calibri" w:cs="Calibri" w:eastAsia="Calibri" w:hAnsi="Calibri"/>
                <w:color w:val="B0BEC8"/>
                <w:sz w:val="17"/>
                <w:szCs w:val="17"/>
              </w:rPr>
              <w:t xml:space="preserve">Primeros auxilios  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  <w:r>
              <w:rPr>
                <w:color w:val="B0BEC8"/>
                <w:sz w:val="18"/>
                <w:szCs w:val="18"/>
              </w:rPr>
              <w:t xml:space="preserve">○</w:t>
            </w:r>
          </w:p>
          <w:p>
            <w:pPr>
              <w:spacing w:after="32" w:before="32"/>
            </w:pPr>
            <w:r>
              <w:rPr>
                <w:rFonts w:ascii="Calibri" w:cs="Calibri" w:eastAsia="Calibri" w:hAnsi="Calibri"/>
                <w:color w:val="B0BEC8"/>
                <w:sz w:val="17"/>
                <w:szCs w:val="17"/>
              </w:rPr>
              <w:t xml:space="preserve">Manejo de armas  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  <w:r>
              <w:rPr>
                <w:color w:val="B0BEC8"/>
                <w:sz w:val="18"/>
                <w:szCs w:val="18"/>
              </w:rPr>
              <w:t xml:space="preserve">○</w:t>
            </w:r>
          </w:p>
          <w:p>
            <w:pPr>
              <w:spacing w:after="32" w:before="32"/>
            </w:pPr>
            <w:r>
              <w:rPr>
                <w:rFonts w:ascii="Calibri" w:cs="Calibri" w:eastAsia="Calibri" w:hAnsi="Calibri"/>
                <w:color w:val="B0BEC8"/>
                <w:sz w:val="17"/>
                <w:szCs w:val="17"/>
              </w:rPr>
              <w:t xml:space="preserve">Emergencias/evacuac.  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  <w:r>
              <w:rPr>
                <w:color w:val="B0BEC8"/>
                <w:sz w:val="18"/>
                <w:szCs w:val="18"/>
              </w:rPr>
              <w:t xml:space="preserve">○</w:t>
            </w:r>
          </w:p>
          <w:p>
            <w:pPr>
              <w:spacing w:after="32" w:before="32"/>
            </w:pPr>
            <w:r>
              <w:rPr>
                <w:rFonts w:ascii="Calibri" w:cs="Calibri" w:eastAsia="Calibri" w:hAnsi="Calibri"/>
                <w:color w:val="B0BEC8"/>
                <w:sz w:val="17"/>
                <w:szCs w:val="17"/>
              </w:rPr>
              <w:t xml:space="preserve">Radiocomunicaciones  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  <w:r>
              <w:rPr>
                <w:color w:val="B0BEC8"/>
                <w:sz w:val="18"/>
                <w:szCs w:val="18"/>
              </w:rPr>
              <w:t xml:space="preserve">○</w:t>
            </w:r>
            <w:r>
              <w:rPr>
                <w:color w:val="B0BEC8"/>
                <w:sz w:val="18"/>
                <w:szCs w:val="18"/>
              </w:rPr>
              <w:t xml:space="preserve">○</w:t>
            </w:r>
          </w:p>
          <w:p>
            <w:pPr>
              <w:pBdr>
                <w:bottom w:val="single" w:color="4E8B6F" w:sz="4" w:space="3"/>
              </w:pBd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SOFTWARE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B0BEC8"/>
                <w:sz w:val="17"/>
                <w:szCs w:val="17"/>
              </w:rPr>
              <w:t xml:space="preserve">Sistemas CCTV IP/HD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B0BEC8"/>
                <w:sz w:val="17"/>
                <w:szCs w:val="17"/>
              </w:rPr>
              <w:t xml:space="preserve">Control accesos Honeywell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B0BEC8"/>
                <w:sz w:val="17"/>
                <w:szCs w:val="17"/>
              </w:rPr>
              <w:t xml:space="preserve">SIEVERT · Winmax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B0BEC8"/>
                <w:sz w:val="17"/>
                <w:szCs w:val="17"/>
              </w:rPr>
              <w:t xml:space="preserve">Office — usuario básico</w:t>
            </w:r>
          </w:p>
          <w:p>
            <w:pPr>
              <w:pBdr>
                <w:bottom w:val="single" w:color="4E8B6F" w:sz="4" w:space="3"/>
              </w:pBd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IDIOMAS</w:t>
            </w:r>
          </w:p>
          <w:p>
            <w:pPr>
              <w:spacing w:after="32" w:before="32"/>
            </w:pPr>
            <w:r>
              <w:rPr>
                <w:rFonts w:ascii="Calibri" w:cs="Calibri" w:eastAsia="Calibri" w:hAnsi="Calibri"/>
                <w:color w:val="B0BEC8"/>
                <w:sz w:val="17"/>
                <w:szCs w:val="17"/>
              </w:rPr>
              <w:t xml:space="preserve">Español  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</w:p>
          <w:p>
            <w:pPr>
              <w:spacing w:after="32" w:before="32"/>
            </w:pPr>
            <w:r>
              <w:rPr>
                <w:rFonts w:ascii="Calibri" w:cs="Calibri" w:eastAsia="Calibri" w:hAnsi="Calibri"/>
                <w:color w:val="B0BEC8"/>
                <w:sz w:val="17"/>
                <w:szCs w:val="17"/>
              </w:rPr>
              <w:t xml:space="preserve">Inglés  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  <w:r>
              <w:rPr>
                <w:color w:val="B0BEC8"/>
                <w:sz w:val="18"/>
                <w:szCs w:val="18"/>
              </w:rPr>
              <w:t xml:space="preserve">○</w:t>
            </w:r>
            <w:r>
              <w:rPr>
                <w:color w:val="B0BEC8"/>
                <w:sz w:val="18"/>
                <w:szCs w:val="18"/>
              </w:rPr>
              <w:t xml:space="preserve">○</w:t>
            </w:r>
          </w:p>
          <w:p>
            <w:pPr>
              <w:spacing w:after="32" w:before="32"/>
            </w:pPr>
            <w:r>
              <w:rPr>
                <w:rFonts w:ascii="Calibri" w:cs="Calibri" w:eastAsia="Calibri" w:hAnsi="Calibri"/>
                <w:color w:val="B0BEC8"/>
                <w:sz w:val="17"/>
                <w:szCs w:val="17"/>
              </w:rPr>
              <w:t xml:space="preserve">Francés  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  <w:r>
              <w:rPr>
                <w:color w:val="7AB99A"/>
                <w:sz w:val="18"/>
                <w:szCs w:val="18"/>
              </w:rPr>
              <w:t xml:space="preserve">●</w:t>
            </w:r>
            <w:r>
              <w:rPr>
                <w:color w:val="B0BEC8"/>
                <w:sz w:val="18"/>
                <w:szCs w:val="18"/>
              </w:rPr>
              <w:t xml:space="preserve">○</w:t>
            </w:r>
            <w:r>
              <w:rPr>
                <w:color w:val="B0BEC8"/>
                <w:sz w:val="18"/>
                <w:szCs w:val="18"/>
              </w:rPr>
              <w:t xml:space="preserve">○</w:t>
            </w:r>
            <w:r>
              <w:rPr>
                <w:color w:val="B0BEC8"/>
                <w:sz w:val="18"/>
                <w:szCs w:val="18"/>
              </w:rPr>
              <w:t xml:space="preserve">○</w:t>
            </w:r>
          </w:p>
          <w:p>
            <w:pPr>
              <w:spacing w:after="100" w:before="0"/>
            </w:pPr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6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A" w:val="clear"/>
            <w:tcMar>
              <w:top w:type="dxa" w:w="0"/>
              <w:left w:type="dxa" w:w="300"/>
              <w:bottom w:type="dxa" w:w="0"/>
              <w:right w:type="dxa" w:w="280"/>
            </w:tcMar>
            <w:vAlign w:val="top"/>
          </w:tcPr>
          <w:p>
            <w:pPr>
              <w:spacing w:after="80" w:before="0"/>
            </w:pPr>
            <w:r>
              <w:rPr>
                <w:sz w:val="16"/>
                <w:szCs w:val="16"/>
              </w:rPr>
              <w:t xml:space="preserve"/>
            </w:r>
          </w:p>
          <w:p>
            <w:pPr>
              <w:pBdr>
                <w:bottom w:val="single" w:color="D8E2DC" w:sz="3" w:space="4"/>
              </w:pBdr>
              <w:spacing w:after="130" w:before="220"/>
            </w:pPr>
            <w:r>
              <w:rPr>
                <w:rFonts w:ascii="Calibri" w:cs="Calibri" w:eastAsia="Calibri" w:hAnsi="Calibri"/>
                <w:b/>
                <w:bCs/>
                <w:color w:val="4E8B6F"/>
                <w:sz w:val="20"/>
                <w:szCs w:val="20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2C3340"/>
                <w:sz w:val="22"/>
                <w:szCs w:val="22"/>
              </w:rPr>
              <w:t xml:space="preserve">QUIÉN SOY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color w:val="505050"/>
                <w:sz w:val="19"/>
                <w:szCs w:val="19"/>
              </w:rPr>
              <w:t xml:space="preserve">Vigilante de Seguridad con más de 9 años de experiencia en entornos de alta exigencia: instalaciones hospitalarias, centros comerciales, recintos industriales y eventos multitudinarios. TIP habilitada, con licencia de armas tipo C y formación específica en primeros auxilios y emergencias. Persona discreta, metódica y con alta capacidad de reacción ante situaciones de riesgo. Comprometida con la protección de personas, bienes e instalaciones, y con plena disponibilidad para turnos rotativos.</w:t>
            </w:r>
          </w:p>
          <w:p>
            <w:pPr>
              <w:pBdr>
                <w:bottom w:val="single" w:color="D8E2DC" w:sz="3" w:space="4"/>
              </w:pBdr>
              <w:spacing w:after="130" w:before="220"/>
            </w:pPr>
            <w:r>
              <w:rPr>
                <w:rFonts w:ascii="Calibri" w:cs="Calibri" w:eastAsia="Calibri" w:hAnsi="Calibri"/>
                <w:b/>
                <w:bCs/>
                <w:color w:val="4E8B6F"/>
                <w:sz w:val="20"/>
                <w:szCs w:val="20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2C3340"/>
                <w:sz w:val="22"/>
                <w:szCs w:val="22"/>
              </w:rPr>
              <w:t xml:space="preserve">EXPERIENCIA PROFESIONAL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Vigilante de Seguridad — Responsable de Turno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4E8B6F"/>
                <w:sz w:val="19"/>
                <w:szCs w:val="19"/>
              </w:rPr>
              <w:t xml:space="preserve">Securitas España S.A.</w:t>
            </w:r>
            <w:r>
              <w:rPr>
                <w:rFonts w:ascii="Calibri" w:cs="Calibri" w:eastAsia="Calibri" w:hAnsi="Calibri"/>
                <w:i/>
                <w:iCs/>
                <w:color w:val="505050"/>
                <w:sz w:val="17"/>
                <w:szCs w:val="17"/>
              </w:rPr>
              <w:t xml:space="preserve">   ·   abr. 2020 – Actualidad</w:t>
            </w:r>
            <w:r>
              <w:rPr>
                <w:rFonts w:ascii="Calibri" w:cs="Calibri" w:eastAsia="Calibri" w:hAnsi="Calibri"/>
                <w:color w:val="505050"/>
                <w:sz w:val="17"/>
                <w:szCs w:val="17"/>
              </w:rPr>
              <w:t xml:space="preserve">   ·   Sevilla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505050"/>
                <w:sz w:val="18"/>
                <w:szCs w:val="18"/>
              </w:rPr>
              <w:t xml:space="preserve">Supervisión de equipo de 5 vigilantes en turno de noche en hospital de alta complejidad (1.200 camas).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505050"/>
                <w:sz w:val="18"/>
                <w:szCs w:val="18"/>
              </w:rPr>
              <w:t xml:space="preserve">Control de accesos peatonales y vehiculares; gestión de urgencias con coordinación directa con personal sanitario.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505050"/>
                <w:sz w:val="18"/>
                <w:szCs w:val="18"/>
              </w:rPr>
              <w:t xml:space="preserve">Mantenimiento y supervisión de sistema CCTV con 95 cámaras IP; generación de informes de novedades diarios.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505050"/>
                <w:sz w:val="18"/>
                <w:szCs w:val="18"/>
              </w:rPr>
              <w:t xml:space="preserve">Intervención y resolución de 6 situaciones de conflicto grave sin necesidad de apoyo policial externo.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505050"/>
                <w:sz w:val="18"/>
                <w:szCs w:val="18"/>
              </w:rPr>
              <w:t xml:space="preserve">Formación inicial a nuevas incorporaciones en protocolos de actuación y normativa interna.</w:t>
            </w:r>
          </w:p>
          <w:p>
            <w:pPr>
              <w:spacing w:after="80" w:before="0"/>
            </w:pPr>
            <w:r>
              <w:rPr>
                <w:sz w:val="16"/>
                <w:szCs w:val="16"/>
              </w:rPr>
              <w:t xml:space="preserve"/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Vigilante de Seguridad con Armas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4E8B6F"/>
                <w:sz w:val="19"/>
                <w:szCs w:val="19"/>
              </w:rPr>
              <w:t xml:space="preserve">Prosegur Compañía de Seguridad S.A.</w:t>
            </w:r>
            <w:r>
              <w:rPr>
                <w:rFonts w:ascii="Calibri" w:cs="Calibri" w:eastAsia="Calibri" w:hAnsi="Calibri"/>
                <w:i/>
                <w:iCs/>
                <w:color w:val="505050"/>
                <w:sz w:val="17"/>
                <w:szCs w:val="17"/>
              </w:rPr>
              <w:t xml:space="preserve">   ·   sep. 2016 – mar. 2020</w:t>
            </w:r>
            <w:r>
              <w:rPr>
                <w:rFonts w:ascii="Calibri" w:cs="Calibri" w:eastAsia="Calibri" w:hAnsi="Calibri"/>
                <w:color w:val="505050"/>
                <w:sz w:val="17"/>
                <w:szCs w:val="17"/>
              </w:rPr>
              <w:t xml:space="preserve">   ·   Málaga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505050"/>
                <w:sz w:val="18"/>
                <w:szCs w:val="18"/>
              </w:rPr>
              <w:t xml:space="preserve">Custodia de instalaciones financieras y juzgados; control de flujo de personas y detección de objetos prohibidos.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505050"/>
                <w:sz w:val="18"/>
                <w:szCs w:val="18"/>
              </w:rPr>
              <w:t xml:space="preserve">Manejo de detector de metales, arco detector y equipo de rayos X en accesos de alta seguridad.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505050"/>
                <w:sz w:val="18"/>
                <w:szCs w:val="18"/>
              </w:rPr>
              <w:t xml:space="preserve">Participación en más de 300 servicios sin incidencia, manteniendo el nivel de alerta establecido.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505050"/>
                <w:sz w:val="18"/>
                <w:szCs w:val="18"/>
              </w:rPr>
              <w:t xml:space="preserve">Colaboración habitual con Guardia Civil y Cuerpo Nacional de Policía en dispositivos conjuntos.</w:t>
            </w:r>
          </w:p>
          <w:p>
            <w:pPr>
              <w:spacing w:after="80" w:before="0"/>
            </w:pPr>
            <w:r>
              <w:rPr>
                <w:sz w:val="16"/>
                <w:szCs w:val="16"/>
              </w:rPr>
              <w:t xml:space="preserve"/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Vigilante de Seguridad — Eventos y Grandes Superficies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4E8B6F"/>
                <w:sz w:val="19"/>
                <w:szCs w:val="19"/>
              </w:rPr>
              <w:t xml:space="preserve">LINCE Seguridad Privada S.L.</w:t>
            </w:r>
            <w:r>
              <w:rPr>
                <w:rFonts w:ascii="Calibri" w:cs="Calibri" w:eastAsia="Calibri" w:hAnsi="Calibri"/>
                <w:i/>
                <w:iCs/>
                <w:color w:val="505050"/>
                <w:sz w:val="17"/>
                <w:szCs w:val="17"/>
              </w:rPr>
              <w:t xml:space="preserve">   ·   feb. 2014 – ago. 2016</w:t>
            </w:r>
            <w:r>
              <w:rPr>
                <w:rFonts w:ascii="Calibri" w:cs="Calibri" w:eastAsia="Calibri" w:hAnsi="Calibri"/>
                <w:color w:val="505050"/>
                <w:sz w:val="17"/>
                <w:szCs w:val="17"/>
              </w:rPr>
              <w:t xml:space="preserve">   ·   Sevilla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505050"/>
                <w:sz w:val="18"/>
                <w:szCs w:val="18"/>
              </w:rPr>
              <w:t xml:space="preserve">Seguridad perimetral y control de aforo en eventos de hasta 20.000 asistentes (ferias, conciertos, exposiciones).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505050"/>
                <w:sz w:val="18"/>
                <w:szCs w:val="18"/>
              </w:rPr>
              <w:t xml:space="preserve">Prevención y gestión de incidencias en centro comercial: hurtos, conflictos entre clientes y emergencias médicas.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505050"/>
                <w:sz w:val="18"/>
                <w:szCs w:val="18"/>
              </w:rPr>
              <w:t xml:space="preserve">Redacción de partes de incidencias y comunicación con responsable de seguridad y fuerzas del orden.</w:t>
            </w:r>
          </w:p>
          <w:p>
            <w:pPr>
              <w:spacing w:after="80" w:before="0"/>
            </w:pPr>
            <w:r>
              <w:rPr>
                <w:sz w:val="16"/>
                <w:szCs w:val="16"/>
              </w:rPr>
              <w:t xml:space="preserve"/>
            </w:r>
          </w:p>
          <w:p>
            <w:pPr>
              <w:pBdr>
                <w:bottom w:val="single" w:color="D8E2DC" w:sz="3" w:space="4"/>
              </w:pBdr>
              <w:spacing w:after="130" w:before="220"/>
            </w:pPr>
            <w:r>
              <w:rPr>
                <w:rFonts w:ascii="Calibri" w:cs="Calibri" w:eastAsia="Calibri" w:hAnsi="Calibri"/>
                <w:b/>
                <w:bCs/>
                <w:color w:val="4E8B6F"/>
                <w:sz w:val="20"/>
                <w:szCs w:val="20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2C3340"/>
                <w:sz w:val="22"/>
                <w:szCs w:val="22"/>
              </w:rPr>
              <w:t xml:space="preserve">EDUCACIÓN Y FORMACIÓN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Técnico en Seguridad Privada — TIP Habilitada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4E8B6F"/>
                <w:sz w:val="18"/>
                <w:szCs w:val="18"/>
              </w:rPr>
              <w:t xml:space="preserve">Centro de Formación ATLAS, Sevilla</w:t>
            </w:r>
            <w:r>
              <w:rPr>
                <w:rFonts w:ascii="Calibri" w:cs="Calibri" w:eastAsia="Calibri" w:hAnsi="Calibri"/>
                <w:i/>
                <w:iCs/>
                <w:color w:val="505050"/>
                <w:sz w:val="17"/>
                <w:szCs w:val="17"/>
              </w:rPr>
              <w:t xml:space="preserve">   ·   2013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i/>
                <w:iCs/>
                <w:color w:val="505050"/>
                <w:sz w:val="17"/>
                <w:szCs w:val="17"/>
              </w:rPr>
              <w:t xml:space="preserve">Homologado por el Ministerio del Interior · Expediente VS-41-098761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Certificado de Profesionalidad — Vigilancia y Seguridad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4E8B6F"/>
                <w:sz w:val="18"/>
                <w:szCs w:val="18"/>
              </w:rPr>
              <w:t xml:space="preserve">IFES Formación, Málaga</w:t>
            </w:r>
            <w:r>
              <w:rPr>
                <w:rFonts w:ascii="Calibri" w:cs="Calibri" w:eastAsia="Calibri" w:hAnsi="Calibri"/>
                <w:i/>
                <w:iCs/>
                <w:color w:val="505050"/>
                <w:sz w:val="17"/>
                <w:szCs w:val="17"/>
              </w:rPr>
              <w:t xml:space="preserve">   ·   2016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i/>
                <w:iCs/>
                <w:color w:val="505050"/>
                <w:sz w:val="17"/>
                <w:szCs w:val="17"/>
              </w:rPr>
              <w:t xml:space="preserve">Módulos: Legislación · Control de accesos · Respuesta a emergencias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Curso Avanzado de Defensa Personal Aplicada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4E8B6F"/>
                <w:sz w:val="18"/>
                <w:szCs w:val="18"/>
              </w:rPr>
              <w:t xml:space="preserve">Federación Española de Seguridad</w:t>
            </w:r>
            <w:r>
              <w:rPr>
                <w:rFonts w:ascii="Calibri" w:cs="Calibri" w:eastAsia="Calibri" w:hAnsi="Calibri"/>
                <w:i/>
                <w:iCs/>
                <w:color w:val="505050"/>
                <w:sz w:val="17"/>
                <w:szCs w:val="17"/>
              </w:rPr>
              <w:t xml:space="preserve">   ·   2019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i/>
                <w:iCs/>
                <w:color w:val="505050"/>
                <w:sz w:val="17"/>
                <w:szCs w:val="17"/>
              </w:rPr>
              <w:t xml:space="preserve">180 horas · Técnicas de inmovilización, desescalada y reducción de agresores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Primeros Auxilios, RCP y Uso de DEA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4E8B6F"/>
                <w:sz w:val="18"/>
                <w:szCs w:val="18"/>
              </w:rPr>
              <w:t xml:space="preserve">Cruz Roja Española, Sevilla</w:t>
            </w:r>
            <w:r>
              <w:rPr>
                <w:rFonts w:ascii="Calibri" w:cs="Calibri" w:eastAsia="Calibri" w:hAnsi="Calibri"/>
                <w:i/>
                <w:iCs/>
                <w:color w:val="505050"/>
                <w:sz w:val="17"/>
                <w:szCs w:val="17"/>
              </w:rPr>
              <w:t xml:space="preserve">   ·   2021 — Renovado 2024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Graduada en Educación Secundaria Obligatoria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4E8B6F"/>
                <w:sz w:val="18"/>
                <w:szCs w:val="18"/>
              </w:rPr>
              <w:t xml:space="preserve">IES San Isidoro, Sevilla</w:t>
            </w:r>
            <w:r>
              <w:rPr>
                <w:rFonts w:ascii="Calibri" w:cs="Calibri" w:eastAsia="Calibri" w:hAnsi="Calibri"/>
                <w:i/>
                <w:iCs/>
                <w:color w:val="505050"/>
                <w:sz w:val="17"/>
                <w:szCs w:val="17"/>
              </w:rPr>
              <w:t xml:space="preserve">   ·   2009</w:t>
            </w:r>
          </w:p>
          <w:p>
            <w:pPr>
              <w:spacing w:after="80" w:before="0"/>
            </w:pPr>
            <w:r>
              <w:rPr>
                <w:sz w:val="16"/>
                <w:szCs w:val="16"/>
              </w:rPr>
              <w:t xml:space="preserve"/>
            </w:r>
          </w:p>
          <w:p>
            <w:pPr>
              <w:pBdr>
                <w:bottom w:val="single" w:color="D8E2DC" w:sz="3" w:space="4"/>
              </w:pBdr>
              <w:spacing w:after="130" w:before="220"/>
            </w:pPr>
            <w:r>
              <w:rPr>
                <w:rFonts w:ascii="Calibri" w:cs="Calibri" w:eastAsia="Calibri" w:hAnsi="Calibri"/>
                <w:b/>
                <w:bCs/>
                <w:color w:val="4E8B6F"/>
                <w:sz w:val="20"/>
                <w:szCs w:val="20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2C3340"/>
                <w:sz w:val="22"/>
                <w:szCs w:val="22"/>
              </w:rPr>
              <w:t xml:space="preserve">OTROS MÉRITOS Y DATOS DE INTERÉS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505050"/>
                <w:sz w:val="18"/>
                <w:szCs w:val="18"/>
              </w:rPr>
              <w:t xml:space="preserve">Permiso de conducir tipo B vigente — vehículo propio.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505050"/>
                <w:sz w:val="18"/>
                <w:szCs w:val="18"/>
              </w:rPr>
              <w:t xml:space="preserve">Disponibilidad total: turnos rotativos de 8, 12 y 24 horas, incluidos festivos y fines de semana.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505050"/>
                <w:sz w:val="18"/>
                <w:szCs w:val="18"/>
              </w:rPr>
              <w:t xml:space="preserve">Sin antecedentes penales · Certificado de aptitud psicofísica y psicológica en vigor.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505050"/>
                <w:sz w:val="18"/>
                <w:szCs w:val="18"/>
              </w:rPr>
              <w:t xml:space="preserve">Participación en simulacros de emergencia y evacuación como coordinadora de zona.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25"/>
            </w:pPr>
            <w:r>
              <w:rPr>
                <w:rFonts w:ascii="Calibri" w:cs="Calibri" w:eastAsia="Calibri" w:hAnsi="Calibri"/>
                <w:color w:val="505050"/>
                <w:sz w:val="18"/>
                <w:szCs w:val="18"/>
              </w:rPr>
              <w:t xml:space="preserve">Experiencia en instalación de tipo SEVESO (industria química) con protocolo de seguridad ampliado.</w:t>
            </w:r>
          </w:p>
          <w:p>
            <w:pPr>
              <w:spacing w:after="80" w:before="0"/>
            </w:pPr>
            <w:r>
              <w:rPr>
                <w:sz w:val="16"/>
                <w:szCs w:val="16"/>
              </w:rPr>
              <w:t xml:space="preserve"/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0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2026-04-16T09:05:23.383Z</dcterms:created>
  <dcterms:modified xsi:type="dcterms:W3CDTF">2026-04-16T09:05:23.384Z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