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76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86"/>
        <w:gridCol w:w="3580"/>
      </w:tblGrid>
      <w:tr w:rsidR="00CF1C10" w14:paraId="562FCC62" w14:textId="77777777" w:rsidTr="00313ECD">
        <w:tblPrEx>
          <w:tblCellMar>
            <w:top w:w="0" w:type="dxa"/>
            <w:bottom w:w="0" w:type="dxa"/>
          </w:tblCellMar>
        </w:tblPrEx>
        <w:tc>
          <w:tcPr>
            <w:tcW w:w="1176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4F72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02E2AE2" w14:textId="77777777" w:rsidR="00CF1C10" w:rsidRDefault="00CF1C10"/>
        </w:tc>
      </w:tr>
      <w:tr w:rsidR="00CF1C10" w14:paraId="04665604" w14:textId="77777777" w:rsidTr="00313ECD">
        <w:tblPrEx>
          <w:tblCellMar>
            <w:top w:w="0" w:type="dxa"/>
            <w:bottom w:w="0" w:type="dxa"/>
          </w:tblCellMar>
        </w:tblPrEx>
        <w:trPr>
          <w:trHeight w:val="15073"/>
        </w:trPr>
        <w:tc>
          <w:tcPr>
            <w:tcW w:w="850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4" w:space="0" w:color="D5E8F3"/>
            </w:tcBorders>
            <w:shd w:val="clear" w:color="auto" w:fill="FAFAFA"/>
            <w:tcMar>
              <w:top w:w="0" w:type="dxa"/>
              <w:left w:w="400" w:type="dxa"/>
              <w:bottom w:w="0" w:type="dxa"/>
              <w:right w:w="340" w:type="dxa"/>
            </w:tcMar>
          </w:tcPr>
          <w:p w14:paraId="02C0B2DB" w14:textId="77777777" w:rsidR="00CF1C10" w:rsidRDefault="00CF1C10">
            <w:pPr>
              <w:spacing w:before="200"/>
            </w:pPr>
          </w:p>
          <w:p w14:paraId="359A3A93" w14:textId="77777777" w:rsidR="00CF1C10" w:rsidRPr="00313ECD" w:rsidRDefault="00000000">
            <w:pPr>
              <w:spacing w:after="20"/>
              <w:rPr>
                <w:lang w:val="es-ES"/>
              </w:rPr>
            </w:pPr>
            <w:r w:rsidRPr="00313ECD">
              <w:rPr>
                <w:rFonts w:ascii="Calibri" w:eastAsia="Calibri" w:hAnsi="Calibri" w:cs="Calibri"/>
                <w:b/>
                <w:bCs/>
                <w:color w:val="1A1A2E"/>
                <w:sz w:val="48"/>
                <w:szCs w:val="48"/>
                <w:lang w:val="es-ES"/>
              </w:rPr>
              <w:t>ELENA NAVARRO CASTELLÓ</w:t>
            </w:r>
          </w:p>
          <w:p w14:paraId="78C5EA06" w14:textId="77777777" w:rsidR="00CF1C10" w:rsidRPr="00313ECD" w:rsidRDefault="00CF1C10">
            <w:pPr>
              <w:pBdr>
                <w:bottom w:val="single" w:sz="5" w:space="1" w:color="2E86C1"/>
              </w:pBdr>
              <w:rPr>
                <w:lang w:val="es-ES"/>
              </w:rPr>
            </w:pPr>
          </w:p>
          <w:p w14:paraId="5BAFEA1B" w14:textId="77777777" w:rsidR="00CF1C10" w:rsidRPr="00313ECD" w:rsidRDefault="00000000">
            <w:pPr>
              <w:pBdr>
                <w:bottom w:val="single" w:sz="8" w:space="2" w:color="2E86C1"/>
              </w:pBdr>
              <w:spacing w:before="240" w:after="50"/>
              <w:rPr>
                <w:lang w:val="es-ES"/>
              </w:rPr>
            </w:pPr>
            <w:r w:rsidRPr="00313ECD">
              <w:rPr>
                <w:rFonts w:ascii="Calibri" w:eastAsia="Calibri" w:hAnsi="Calibri" w:cs="Calibri"/>
                <w:b/>
                <w:bCs/>
                <w:color w:val="1B4F72"/>
                <w:spacing w:val="40"/>
                <w:sz w:val="22"/>
                <w:szCs w:val="22"/>
                <w:lang w:val="es-ES"/>
              </w:rPr>
              <w:t>RESUMEN</w:t>
            </w:r>
          </w:p>
          <w:p w14:paraId="06B4E674" w14:textId="77777777" w:rsidR="00CF1C10" w:rsidRDefault="00000000">
            <w:pPr>
              <w:spacing w:before="40" w:after="80"/>
              <w:rPr>
                <w:rFonts w:ascii="Calibri" w:eastAsia="Calibri" w:hAnsi="Calibri" w:cs="Calibri"/>
                <w:color w:val="1A1A2E"/>
                <w:sz w:val="18"/>
                <w:szCs w:val="18"/>
                <w:lang w:val="es-ES"/>
              </w:rPr>
            </w:pPr>
            <w:r w:rsidRPr="00313ECD">
              <w:rPr>
                <w:rFonts w:ascii="Calibri" w:eastAsia="Calibri" w:hAnsi="Calibri" w:cs="Calibri"/>
                <w:color w:val="1A1A2E"/>
                <w:sz w:val="18"/>
                <w:szCs w:val="18"/>
                <w:lang w:val="es-ES"/>
              </w:rPr>
              <w:t>Médica especialista en Medicina Interna con más de 8 años de experiencia en hospitales de tercer nivel. Me apasiona el diagnóstico diferencial complejo, la atención integral al paciente y la formación de residentes. Busco incorporarme a un equipo multidisciplinar comprometido con la excelencia clínica y la investigación.</w:t>
            </w:r>
          </w:p>
          <w:p w14:paraId="590B3A81" w14:textId="77777777" w:rsidR="00313ECD" w:rsidRDefault="00313ECD">
            <w:pPr>
              <w:spacing w:before="40" w:after="80"/>
              <w:rPr>
                <w:rFonts w:ascii="Calibri" w:eastAsia="Calibri" w:hAnsi="Calibri" w:cs="Calibri"/>
                <w:color w:val="1A1A2E"/>
                <w:sz w:val="18"/>
                <w:szCs w:val="18"/>
                <w:lang w:val="es-ES"/>
              </w:rPr>
            </w:pPr>
          </w:p>
          <w:p w14:paraId="66581387" w14:textId="77777777" w:rsidR="00313ECD" w:rsidRPr="00313ECD" w:rsidRDefault="00313ECD">
            <w:pPr>
              <w:spacing w:before="40" w:after="80"/>
              <w:rPr>
                <w:lang w:val="es-ES"/>
              </w:rPr>
            </w:pPr>
          </w:p>
          <w:p w14:paraId="64F99F0B" w14:textId="77777777" w:rsidR="00CF1C10" w:rsidRPr="00313ECD" w:rsidRDefault="00000000">
            <w:pPr>
              <w:pBdr>
                <w:bottom w:val="single" w:sz="8" w:space="2" w:color="2E86C1"/>
              </w:pBdr>
              <w:spacing w:before="240" w:after="50"/>
              <w:rPr>
                <w:lang w:val="es-ES"/>
              </w:rPr>
            </w:pPr>
            <w:r w:rsidRPr="00313ECD">
              <w:rPr>
                <w:rFonts w:ascii="Calibri" w:eastAsia="Calibri" w:hAnsi="Calibri" w:cs="Calibri"/>
                <w:b/>
                <w:bCs/>
                <w:color w:val="1B4F72"/>
                <w:spacing w:val="40"/>
                <w:sz w:val="22"/>
                <w:szCs w:val="22"/>
                <w:lang w:val="es-ES"/>
              </w:rPr>
              <w:t>EXPERIENCIA LABORAL</w:t>
            </w:r>
          </w:p>
          <w:p w14:paraId="57575DF5" w14:textId="77777777" w:rsidR="00CF1C10" w:rsidRPr="00313ECD" w:rsidRDefault="00000000">
            <w:pPr>
              <w:spacing w:before="160" w:after="6"/>
              <w:rPr>
                <w:lang w:val="es-ES"/>
              </w:rPr>
            </w:pPr>
            <w:r w:rsidRPr="00313ECD">
              <w:rPr>
                <w:rFonts w:ascii="Calibri" w:eastAsia="Calibri" w:hAnsi="Calibri" w:cs="Calibri"/>
                <w:b/>
                <w:bCs/>
                <w:color w:val="C0392B"/>
                <w:lang w:val="es-ES"/>
              </w:rPr>
              <w:t xml:space="preserve">Médica Adjunta,  </w:t>
            </w:r>
            <w:r w:rsidRPr="00313ECD">
              <w:rPr>
                <w:rFonts w:ascii="Calibri" w:eastAsia="Calibri" w:hAnsi="Calibri" w:cs="Calibri"/>
                <w:color w:val="5D6D7E"/>
                <w:sz w:val="19"/>
                <w:szCs w:val="19"/>
                <w:lang w:val="es-ES"/>
              </w:rPr>
              <w:t>05/2020 – Actual</w:t>
            </w:r>
          </w:p>
          <w:p w14:paraId="4DBC6E99" w14:textId="77777777" w:rsidR="00CF1C10" w:rsidRPr="00313ECD" w:rsidRDefault="00000000">
            <w:pPr>
              <w:spacing w:after="50"/>
              <w:rPr>
                <w:lang w:val="es-ES"/>
              </w:rPr>
            </w:pPr>
            <w:r w:rsidRPr="00313ECD">
              <w:rPr>
                <w:rFonts w:ascii="Calibri" w:eastAsia="Calibri" w:hAnsi="Calibri" w:cs="Calibri"/>
                <w:b/>
                <w:bCs/>
                <w:color w:val="1B4F72"/>
                <w:sz w:val="19"/>
                <w:szCs w:val="19"/>
                <w:u w:val="single"/>
                <w:lang w:val="es-ES"/>
              </w:rPr>
              <w:t>Hospital Universitario La Paz</w:t>
            </w:r>
            <w:r w:rsidRPr="00313ECD">
              <w:rPr>
                <w:rFonts w:ascii="Calibri" w:eastAsia="Calibri" w:hAnsi="Calibri" w:cs="Calibri"/>
                <w:color w:val="5D6D7E"/>
                <w:sz w:val="18"/>
                <w:szCs w:val="18"/>
                <w:lang w:val="es-ES"/>
              </w:rPr>
              <w:t xml:space="preserve"> – Madrid</w:t>
            </w:r>
          </w:p>
          <w:p w14:paraId="50EBC151" w14:textId="77777777" w:rsidR="00CF1C10" w:rsidRPr="00313ECD" w:rsidRDefault="00000000">
            <w:pPr>
              <w:spacing w:before="28" w:after="28"/>
              <w:ind w:left="220" w:hanging="180"/>
              <w:rPr>
                <w:lang w:val="es-ES"/>
              </w:rPr>
            </w:pPr>
            <w:r w:rsidRPr="00313ECD">
              <w:rPr>
                <w:rFonts w:ascii="Calibri" w:eastAsia="Calibri" w:hAnsi="Calibri" w:cs="Calibri"/>
                <w:color w:val="1B4F72"/>
                <w:sz w:val="18"/>
                <w:szCs w:val="18"/>
                <w:lang w:val="es-ES"/>
              </w:rPr>
              <w:t xml:space="preserve">• </w:t>
            </w:r>
            <w:r w:rsidRPr="00313ECD">
              <w:rPr>
                <w:rFonts w:ascii="Calibri" w:eastAsia="Calibri" w:hAnsi="Calibri" w:cs="Calibri"/>
                <w:color w:val="1A1A2E"/>
                <w:sz w:val="18"/>
                <w:szCs w:val="18"/>
                <w:lang w:val="es-ES"/>
              </w:rPr>
              <w:t>Asistencia a pacientes ingresados con patologías multisistémicas complejas: insuficiencia cardíaca, EPOC y enfermedades autoinmunes.</w:t>
            </w:r>
          </w:p>
          <w:p w14:paraId="7F64232D" w14:textId="77777777" w:rsidR="00CF1C10" w:rsidRPr="00313ECD" w:rsidRDefault="00000000">
            <w:pPr>
              <w:spacing w:before="28" w:after="28"/>
              <w:ind w:left="220" w:hanging="180"/>
              <w:rPr>
                <w:lang w:val="es-ES"/>
              </w:rPr>
            </w:pPr>
            <w:r w:rsidRPr="00313ECD">
              <w:rPr>
                <w:rFonts w:ascii="Calibri" w:eastAsia="Calibri" w:hAnsi="Calibri" w:cs="Calibri"/>
                <w:color w:val="1B4F72"/>
                <w:sz w:val="18"/>
                <w:szCs w:val="18"/>
                <w:lang w:val="es-ES"/>
              </w:rPr>
              <w:t xml:space="preserve">• </w:t>
            </w:r>
            <w:r w:rsidRPr="00313ECD">
              <w:rPr>
                <w:rFonts w:ascii="Calibri" w:eastAsia="Calibri" w:hAnsi="Calibri" w:cs="Calibri"/>
                <w:color w:val="1A1A2E"/>
                <w:sz w:val="18"/>
                <w:szCs w:val="18"/>
                <w:lang w:val="es-ES"/>
              </w:rPr>
              <w:t>Coordinación con UCI, Cardiología y Nefrología para el manejo multidisciplinar de casos críticos.</w:t>
            </w:r>
          </w:p>
          <w:p w14:paraId="3FA684FC" w14:textId="77777777" w:rsidR="00CF1C10" w:rsidRPr="00313ECD" w:rsidRDefault="00000000">
            <w:pPr>
              <w:spacing w:before="28" w:after="28"/>
              <w:ind w:left="220" w:hanging="180"/>
              <w:rPr>
                <w:lang w:val="es-ES"/>
              </w:rPr>
            </w:pPr>
            <w:r w:rsidRPr="00313ECD">
              <w:rPr>
                <w:rFonts w:ascii="Calibri" w:eastAsia="Calibri" w:hAnsi="Calibri" w:cs="Calibri"/>
                <w:color w:val="1B4F72"/>
                <w:sz w:val="18"/>
                <w:szCs w:val="18"/>
                <w:lang w:val="es-ES"/>
              </w:rPr>
              <w:t xml:space="preserve">• </w:t>
            </w:r>
            <w:r w:rsidRPr="00313ECD">
              <w:rPr>
                <w:rFonts w:ascii="Calibri" w:eastAsia="Calibri" w:hAnsi="Calibri" w:cs="Calibri"/>
                <w:color w:val="1A1A2E"/>
                <w:sz w:val="18"/>
                <w:szCs w:val="18"/>
                <w:lang w:val="es-ES"/>
              </w:rPr>
              <w:t>Tutoría de 3 residentes MIR anuales y participación en sesiones clínicas y comités de mortalidad.</w:t>
            </w:r>
          </w:p>
          <w:p w14:paraId="72489953" w14:textId="77777777" w:rsidR="00CF1C10" w:rsidRPr="00313ECD" w:rsidRDefault="00000000">
            <w:pPr>
              <w:spacing w:before="28" w:after="28"/>
              <w:ind w:left="220" w:hanging="180"/>
              <w:rPr>
                <w:lang w:val="es-ES"/>
              </w:rPr>
            </w:pPr>
            <w:r w:rsidRPr="00313ECD">
              <w:rPr>
                <w:rFonts w:ascii="Calibri" w:eastAsia="Calibri" w:hAnsi="Calibri" w:cs="Calibri"/>
                <w:color w:val="1B4F72"/>
                <w:sz w:val="18"/>
                <w:szCs w:val="18"/>
                <w:lang w:val="es-ES"/>
              </w:rPr>
              <w:t xml:space="preserve">• </w:t>
            </w:r>
            <w:r w:rsidRPr="00313ECD">
              <w:rPr>
                <w:rFonts w:ascii="Calibri" w:eastAsia="Calibri" w:hAnsi="Calibri" w:cs="Calibri"/>
                <w:color w:val="1A1A2E"/>
                <w:sz w:val="18"/>
                <w:szCs w:val="18"/>
                <w:lang w:val="es-ES"/>
              </w:rPr>
              <w:t>Investigadora en ensayo clínico sobre polifarmacia en mayores de 75 años (AEMPS 2022).</w:t>
            </w:r>
          </w:p>
          <w:p w14:paraId="662F06ED" w14:textId="77777777" w:rsidR="00CF1C10" w:rsidRPr="00313ECD" w:rsidRDefault="00000000">
            <w:pPr>
              <w:spacing w:before="160" w:after="6"/>
              <w:rPr>
                <w:lang w:val="es-ES"/>
              </w:rPr>
            </w:pPr>
            <w:r w:rsidRPr="00313ECD">
              <w:rPr>
                <w:rFonts w:ascii="Calibri" w:eastAsia="Calibri" w:hAnsi="Calibri" w:cs="Calibri"/>
                <w:b/>
                <w:bCs/>
                <w:color w:val="C0392B"/>
                <w:lang w:val="es-ES"/>
              </w:rPr>
              <w:t xml:space="preserve">Médica Interna Residente (MIR),  </w:t>
            </w:r>
            <w:r w:rsidRPr="00313ECD">
              <w:rPr>
                <w:rFonts w:ascii="Calibri" w:eastAsia="Calibri" w:hAnsi="Calibri" w:cs="Calibri"/>
                <w:color w:val="5D6D7E"/>
                <w:sz w:val="19"/>
                <w:szCs w:val="19"/>
                <w:lang w:val="es-ES"/>
              </w:rPr>
              <w:t>11/2016 – 04/2020</w:t>
            </w:r>
          </w:p>
          <w:p w14:paraId="3529A304" w14:textId="77777777" w:rsidR="00CF1C10" w:rsidRPr="00313ECD" w:rsidRDefault="00000000">
            <w:pPr>
              <w:spacing w:after="50"/>
              <w:rPr>
                <w:lang w:val="es-ES"/>
              </w:rPr>
            </w:pPr>
            <w:r w:rsidRPr="00313ECD">
              <w:rPr>
                <w:rFonts w:ascii="Calibri" w:eastAsia="Calibri" w:hAnsi="Calibri" w:cs="Calibri"/>
                <w:b/>
                <w:bCs/>
                <w:color w:val="1B4F72"/>
                <w:sz w:val="19"/>
                <w:szCs w:val="19"/>
                <w:u w:val="single"/>
                <w:lang w:val="es-ES"/>
              </w:rPr>
              <w:t>Hospital General Universitario</w:t>
            </w:r>
            <w:r w:rsidRPr="00313ECD">
              <w:rPr>
                <w:rFonts w:ascii="Calibri" w:eastAsia="Calibri" w:hAnsi="Calibri" w:cs="Calibri"/>
                <w:color w:val="5D6D7E"/>
                <w:sz w:val="18"/>
                <w:szCs w:val="18"/>
                <w:lang w:val="es-ES"/>
              </w:rPr>
              <w:t xml:space="preserve"> – Valencia</w:t>
            </w:r>
          </w:p>
          <w:p w14:paraId="195FA008" w14:textId="77777777" w:rsidR="00CF1C10" w:rsidRPr="00313ECD" w:rsidRDefault="00000000">
            <w:pPr>
              <w:spacing w:before="28" w:after="28"/>
              <w:ind w:left="220" w:hanging="180"/>
              <w:rPr>
                <w:lang w:val="es-ES"/>
              </w:rPr>
            </w:pPr>
            <w:r w:rsidRPr="00313ECD">
              <w:rPr>
                <w:rFonts w:ascii="Calibri" w:eastAsia="Calibri" w:hAnsi="Calibri" w:cs="Calibri"/>
                <w:color w:val="1B4F72"/>
                <w:sz w:val="18"/>
                <w:szCs w:val="18"/>
                <w:lang w:val="es-ES"/>
              </w:rPr>
              <w:t xml:space="preserve">• </w:t>
            </w:r>
            <w:r w:rsidRPr="00313ECD">
              <w:rPr>
                <w:rFonts w:ascii="Calibri" w:eastAsia="Calibri" w:hAnsi="Calibri" w:cs="Calibri"/>
                <w:color w:val="1A1A2E"/>
                <w:sz w:val="18"/>
                <w:szCs w:val="18"/>
                <w:lang w:val="es-ES"/>
              </w:rPr>
              <w:t>Formación MIR de 4 años con rotaciones por Urgencias, UCI, Nefrología y Digestivo.</w:t>
            </w:r>
          </w:p>
          <w:p w14:paraId="048B02A4" w14:textId="77777777" w:rsidR="00CF1C10" w:rsidRPr="00313ECD" w:rsidRDefault="00000000">
            <w:pPr>
              <w:spacing w:before="28" w:after="28"/>
              <w:ind w:left="220" w:hanging="180"/>
              <w:rPr>
                <w:lang w:val="es-ES"/>
              </w:rPr>
            </w:pPr>
            <w:r w:rsidRPr="00313ECD">
              <w:rPr>
                <w:rFonts w:ascii="Calibri" w:eastAsia="Calibri" w:hAnsi="Calibri" w:cs="Calibri"/>
                <w:color w:val="1B4F72"/>
                <w:sz w:val="18"/>
                <w:szCs w:val="18"/>
                <w:lang w:val="es-ES"/>
              </w:rPr>
              <w:t xml:space="preserve">• </w:t>
            </w:r>
            <w:r w:rsidRPr="00313ECD">
              <w:rPr>
                <w:rFonts w:ascii="Calibri" w:eastAsia="Calibri" w:hAnsi="Calibri" w:cs="Calibri"/>
                <w:color w:val="1A1A2E"/>
                <w:sz w:val="18"/>
                <w:szCs w:val="18"/>
                <w:lang w:val="es-ES"/>
              </w:rPr>
              <w:t>Guardia de presencia física en Urgencias con manejo autónomo de urgencias médicas generales.</w:t>
            </w:r>
          </w:p>
          <w:p w14:paraId="63F0F5BD" w14:textId="77777777" w:rsidR="00CF1C10" w:rsidRPr="00313ECD" w:rsidRDefault="00000000">
            <w:pPr>
              <w:spacing w:before="28" w:after="28"/>
              <w:ind w:left="220" w:hanging="180"/>
              <w:rPr>
                <w:lang w:val="es-ES"/>
              </w:rPr>
            </w:pPr>
            <w:r w:rsidRPr="00313ECD">
              <w:rPr>
                <w:rFonts w:ascii="Calibri" w:eastAsia="Calibri" w:hAnsi="Calibri" w:cs="Calibri"/>
                <w:color w:val="1B4F72"/>
                <w:sz w:val="18"/>
                <w:szCs w:val="18"/>
                <w:lang w:val="es-ES"/>
              </w:rPr>
              <w:t xml:space="preserve">• </w:t>
            </w:r>
            <w:r w:rsidRPr="00313ECD">
              <w:rPr>
                <w:rFonts w:ascii="Calibri" w:eastAsia="Calibri" w:hAnsi="Calibri" w:cs="Calibri"/>
                <w:color w:val="1A1A2E"/>
                <w:sz w:val="18"/>
                <w:szCs w:val="18"/>
                <w:lang w:val="es-ES"/>
              </w:rPr>
              <w:t>Nota media de evaluación anual: 9,4/10. Premio al Mejor Residente de la promoción 2020.</w:t>
            </w:r>
          </w:p>
          <w:p w14:paraId="2E103B4A" w14:textId="77777777" w:rsidR="00CF1C10" w:rsidRPr="00313ECD" w:rsidRDefault="00000000">
            <w:pPr>
              <w:spacing w:before="160" w:after="6"/>
              <w:rPr>
                <w:lang w:val="es-ES"/>
              </w:rPr>
            </w:pPr>
            <w:r w:rsidRPr="00313ECD">
              <w:rPr>
                <w:rFonts w:ascii="Calibri" w:eastAsia="Calibri" w:hAnsi="Calibri" w:cs="Calibri"/>
                <w:b/>
                <w:bCs/>
                <w:color w:val="C0392B"/>
                <w:lang w:val="es-ES"/>
              </w:rPr>
              <w:t xml:space="preserve">Médica de Urgencias,  </w:t>
            </w:r>
            <w:r w:rsidRPr="00313ECD">
              <w:rPr>
                <w:rFonts w:ascii="Calibri" w:eastAsia="Calibri" w:hAnsi="Calibri" w:cs="Calibri"/>
                <w:color w:val="5D6D7E"/>
                <w:sz w:val="19"/>
                <w:szCs w:val="19"/>
                <w:lang w:val="es-ES"/>
              </w:rPr>
              <w:t>09/2015 – 10/2016</w:t>
            </w:r>
          </w:p>
          <w:p w14:paraId="3FBF4160" w14:textId="77777777" w:rsidR="00CF1C10" w:rsidRPr="00313ECD" w:rsidRDefault="00000000">
            <w:pPr>
              <w:spacing w:after="50"/>
              <w:rPr>
                <w:lang w:val="es-ES"/>
              </w:rPr>
            </w:pPr>
            <w:r w:rsidRPr="00313ECD">
              <w:rPr>
                <w:rFonts w:ascii="Calibri" w:eastAsia="Calibri" w:hAnsi="Calibri" w:cs="Calibri"/>
                <w:b/>
                <w:bCs/>
                <w:color w:val="1B4F72"/>
                <w:sz w:val="19"/>
                <w:szCs w:val="19"/>
                <w:u w:val="single"/>
                <w:lang w:val="es-ES"/>
              </w:rPr>
              <w:t>Centro de Salud Campanar</w:t>
            </w:r>
            <w:r w:rsidRPr="00313ECD">
              <w:rPr>
                <w:rFonts w:ascii="Calibri" w:eastAsia="Calibri" w:hAnsi="Calibri" w:cs="Calibri"/>
                <w:color w:val="5D6D7E"/>
                <w:sz w:val="18"/>
                <w:szCs w:val="18"/>
                <w:lang w:val="es-ES"/>
              </w:rPr>
              <w:t xml:space="preserve"> – Valencia</w:t>
            </w:r>
          </w:p>
          <w:p w14:paraId="273BE242" w14:textId="77777777" w:rsidR="00CF1C10" w:rsidRPr="00313ECD" w:rsidRDefault="00000000">
            <w:pPr>
              <w:spacing w:before="28" w:after="28"/>
              <w:ind w:left="220" w:hanging="180"/>
              <w:rPr>
                <w:lang w:val="es-ES"/>
              </w:rPr>
            </w:pPr>
            <w:r w:rsidRPr="00313ECD">
              <w:rPr>
                <w:rFonts w:ascii="Calibri" w:eastAsia="Calibri" w:hAnsi="Calibri" w:cs="Calibri"/>
                <w:color w:val="1B4F72"/>
                <w:sz w:val="18"/>
                <w:szCs w:val="18"/>
                <w:lang w:val="es-ES"/>
              </w:rPr>
              <w:t xml:space="preserve">• </w:t>
            </w:r>
            <w:r w:rsidRPr="00313ECD">
              <w:rPr>
                <w:rFonts w:ascii="Calibri" w:eastAsia="Calibri" w:hAnsi="Calibri" w:cs="Calibri"/>
                <w:color w:val="1A1A2E"/>
                <w:sz w:val="18"/>
                <w:szCs w:val="18"/>
                <w:lang w:val="es-ES"/>
              </w:rPr>
              <w:t>Atención de urgencias en centro de salud urbano con más de 80 consultas diarias.</w:t>
            </w:r>
          </w:p>
          <w:p w14:paraId="3F63C469" w14:textId="77777777" w:rsidR="00CF1C10" w:rsidRPr="00313ECD" w:rsidRDefault="00000000">
            <w:pPr>
              <w:spacing w:before="28" w:after="28"/>
              <w:ind w:left="220" w:hanging="180"/>
              <w:rPr>
                <w:lang w:val="es-ES"/>
              </w:rPr>
            </w:pPr>
            <w:r w:rsidRPr="00313ECD">
              <w:rPr>
                <w:rFonts w:ascii="Calibri" w:eastAsia="Calibri" w:hAnsi="Calibri" w:cs="Calibri"/>
                <w:color w:val="1B4F72"/>
                <w:sz w:val="18"/>
                <w:szCs w:val="18"/>
                <w:lang w:val="es-ES"/>
              </w:rPr>
              <w:t xml:space="preserve">• </w:t>
            </w:r>
            <w:r w:rsidRPr="00313ECD">
              <w:rPr>
                <w:rFonts w:ascii="Calibri" w:eastAsia="Calibri" w:hAnsi="Calibri" w:cs="Calibri"/>
                <w:color w:val="1A1A2E"/>
                <w:sz w:val="18"/>
                <w:szCs w:val="18"/>
                <w:lang w:val="es-ES"/>
              </w:rPr>
              <w:t>Manejo de urgencias pediátricas, traumatológicas y médicas de primer nivel.</w:t>
            </w:r>
          </w:p>
          <w:p w14:paraId="7172C017" w14:textId="77777777" w:rsidR="00CF1C10" w:rsidRDefault="00000000">
            <w:pPr>
              <w:spacing w:before="28" w:after="28"/>
              <w:ind w:left="220" w:hanging="180"/>
              <w:rPr>
                <w:rFonts w:ascii="Calibri" w:eastAsia="Calibri" w:hAnsi="Calibri" w:cs="Calibri"/>
                <w:color w:val="1A1A2E"/>
                <w:sz w:val="18"/>
                <w:szCs w:val="18"/>
                <w:lang w:val="es-ES"/>
              </w:rPr>
            </w:pPr>
            <w:r w:rsidRPr="00313ECD">
              <w:rPr>
                <w:rFonts w:ascii="Calibri" w:eastAsia="Calibri" w:hAnsi="Calibri" w:cs="Calibri"/>
                <w:color w:val="1B4F72"/>
                <w:sz w:val="18"/>
                <w:szCs w:val="18"/>
                <w:lang w:val="es-ES"/>
              </w:rPr>
              <w:t xml:space="preserve">• </w:t>
            </w:r>
            <w:r w:rsidRPr="00313ECD">
              <w:rPr>
                <w:rFonts w:ascii="Calibri" w:eastAsia="Calibri" w:hAnsi="Calibri" w:cs="Calibri"/>
                <w:color w:val="1A1A2E"/>
                <w:sz w:val="18"/>
                <w:szCs w:val="18"/>
                <w:lang w:val="es-ES"/>
              </w:rPr>
              <w:t>Comunicación efectiva con pacientes y familias garantizando una atención integral.</w:t>
            </w:r>
          </w:p>
          <w:p w14:paraId="71806EEC" w14:textId="77777777" w:rsidR="00313ECD" w:rsidRDefault="00313ECD">
            <w:pPr>
              <w:spacing w:before="28" w:after="28"/>
              <w:ind w:left="220" w:hanging="180"/>
              <w:rPr>
                <w:lang w:val="es-ES"/>
              </w:rPr>
            </w:pPr>
          </w:p>
          <w:p w14:paraId="2641A21D" w14:textId="77777777" w:rsidR="00313ECD" w:rsidRPr="00313ECD" w:rsidRDefault="00313ECD">
            <w:pPr>
              <w:spacing w:before="28" w:after="28"/>
              <w:ind w:left="220" w:hanging="180"/>
              <w:rPr>
                <w:lang w:val="es-ES"/>
              </w:rPr>
            </w:pPr>
          </w:p>
          <w:p w14:paraId="5A402B4A" w14:textId="77777777" w:rsidR="00CF1C10" w:rsidRPr="00313ECD" w:rsidRDefault="00000000">
            <w:pPr>
              <w:pBdr>
                <w:bottom w:val="single" w:sz="8" w:space="2" w:color="2E86C1"/>
              </w:pBdr>
              <w:spacing w:before="240" w:after="50"/>
              <w:rPr>
                <w:lang w:val="es-ES"/>
              </w:rPr>
            </w:pPr>
            <w:r w:rsidRPr="00313ECD">
              <w:rPr>
                <w:rFonts w:ascii="Calibri" w:eastAsia="Calibri" w:hAnsi="Calibri" w:cs="Calibri"/>
                <w:b/>
                <w:bCs/>
                <w:color w:val="1B4F72"/>
                <w:spacing w:val="40"/>
                <w:sz w:val="22"/>
                <w:szCs w:val="22"/>
                <w:lang w:val="es-ES"/>
              </w:rPr>
              <w:t>ESTUDIOS</w:t>
            </w:r>
          </w:p>
          <w:p w14:paraId="6AC99650" w14:textId="77777777" w:rsidR="00CF1C10" w:rsidRPr="00313ECD" w:rsidRDefault="00000000">
            <w:pPr>
              <w:spacing w:before="120" w:after="6"/>
              <w:rPr>
                <w:lang w:val="es-ES"/>
              </w:rPr>
            </w:pPr>
            <w:r w:rsidRPr="00313ECD">
              <w:rPr>
                <w:rFonts w:ascii="Calibri" w:eastAsia="Calibri" w:hAnsi="Calibri" w:cs="Calibri"/>
                <w:b/>
                <w:bCs/>
                <w:color w:val="1A1A2E"/>
                <w:sz w:val="19"/>
                <w:szCs w:val="19"/>
                <w:lang w:val="es-ES"/>
              </w:rPr>
              <w:t>Grado en Medicina,  09/2009 – 06/2015</w:t>
            </w:r>
          </w:p>
          <w:p w14:paraId="5298727F" w14:textId="77777777" w:rsidR="00CF1C10" w:rsidRPr="00313ECD" w:rsidRDefault="00000000">
            <w:pPr>
              <w:spacing w:after="60"/>
              <w:rPr>
                <w:lang w:val="es-ES"/>
              </w:rPr>
            </w:pPr>
            <w:r w:rsidRPr="00313ECD">
              <w:rPr>
                <w:rFonts w:ascii="Calibri" w:eastAsia="Calibri" w:hAnsi="Calibri" w:cs="Calibri"/>
                <w:b/>
                <w:bCs/>
                <w:color w:val="1B4F72"/>
                <w:sz w:val="18"/>
                <w:szCs w:val="18"/>
                <w:u w:val="single"/>
                <w:lang w:val="es-ES"/>
              </w:rPr>
              <w:t>Universidad de Valencia</w:t>
            </w:r>
            <w:r w:rsidRPr="00313ECD">
              <w:rPr>
                <w:rFonts w:ascii="Calibri" w:eastAsia="Calibri" w:hAnsi="Calibri" w:cs="Calibri"/>
                <w:color w:val="5D6D7E"/>
                <w:sz w:val="18"/>
                <w:szCs w:val="18"/>
                <w:lang w:val="es-ES"/>
              </w:rPr>
              <w:t xml:space="preserve"> – Valencia  ·  Nota media: 8,7</w:t>
            </w:r>
          </w:p>
          <w:p w14:paraId="3D6D60A8" w14:textId="77777777" w:rsidR="00CF1C10" w:rsidRPr="00313ECD" w:rsidRDefault="00000000">
            <w:pPr>
              <w:spacing w:before="60" w:after="6"/>
              <w:rPr>
                <w:lang w:val="es-ES"/>
              </w:rPr>
            </w:pPr>
            <w:r w:rsidRPr="00313ECD">
              <w:rPr>
                <w:rFonts w:ascii="Calibri" w:eastAsia="Calibri" w:hAnsi="Calibri" w:cs="Calibri"/>
                <w:b/>
                <w:bCs/>
                <w:color w:val="1A1A2E"/>
                <w:sz w:val="19"/>
                <w:szCs w:val="19"/>
                <w:lang w:val="es-ES"/>
              </w:rPr>
              <w:t>Máster en Ecografía Clínica,  2022</w:t>
            </w:r>
          </w:p>
          <w:p w14:paraId="2821E3CD" w14:textId="77777777" w:rsidR="00CF1C10" w:rsidRPr="00313ECD" w:rsidRDefault="00000000">
            <w:pPr>
              <w:spacing w:after="60"/>
              <w:rPr>
                <w:lang w:val="es-ES"/>
              </w:rPr>
            </w:pPr>
            <w:r w:rsidRPr="00313ECD">
              <w:rPr>
                <w:rFonts w:ascii="Calibri" w:eastAsia="Calibri" w:hAnsi="Calibri" w:cs="Calibri"/>
                <w:b/>
                <w:bCs/>
                <w:color w:val="1B4F72"/>
                <w:sz w:val="18"/>
                <w:szCs w:val="18"/>
                <w:u w:val="single"/>
                <w:lang w:val="es-ES"/>
              </w:rPr>
              <w:t>Universidad Complutense de Madrid</w:t>
            </w:r>
            <w:r w:rsidRPr="00313ECD">
              <w:rPr>
                <w:rFonts w:ascii="Calibri" w:eastAsia="Calibri" w:hAnsi="Calibri" w:cs="Calibri"/>
                <w:color w:val="5D6D7E"/>
                <w:sz w:val="18"/>
                <w:szCs w:val="18"/>
                <w:lang w:val="es-ES"/>
              </w:rPr>
              <w:t xml:space="preserve"> – Madrid</w:t>
            </w:r>
          </w:p>
          <w:p w14:paraId="372CEFFD" w14:textId="77777777" w:rsidR="00CF1C10" w:rsidRPr="00313ECD" w:rsidRDefault="00CF1C10">
            <w:pPr>
              <w:spacing w:before="200"/>
              <w:rPr>
                <w:lang w:val="es-ES"/>
              </w:rPr>
            </w:pPr>
          </w:p>
        </w:tc>
        <w:tc>
          <w:tcPr>
            <w:tcW w:w="326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4F6F8"/>
            <w:tcMar>
              <w:top w:w="0" w:type="dxa"/>
              <w:left w:w="300" w:type="dxa"/>
              <w:bottom w:w="0" w:type="dxa"/>
              <w:right w:w="320" w:type="dxa"/>
            </w:tcMar>
          </w:tcPr>
          <w:tbl>
            <w:tblPr>
              <w:tblW w:w="296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960"/>
            </w:tblGrid>
            <w:tr w:rsidR="00CF1C10" w:rsidRPr="00313ECD" w14:paraId="2B8305A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A4A6E"/>
                  <w:tcMar>
                    <w:top w:w="280" w:type="dxa"/>
                    <w:left w:w="160" w:type="dxa"/>
                    <w:bottom w:w="200" w:type="dxa"/>
                    <w:right w:w="160" w:type="dxa"/>
                  </w:tcMar>
                  <w:vAlign w:val="center"/>
                </w:tcPr>
                <w:p w14:paraId="51FF7F72" w14:textId="77777777" w:rsidR="00CF1C10" w:rsidRPr="00313ECD" w:rsidRDefault="00000000">
                  <w:pPr>
                    <w:jc w:val="center"/>
                    <w:rPr>
                      <w:lang w:val="es-ES"/>
                    </w:rPr>
                  </w:pPr>
                  <w:r>
                    <w:rPr>
                      <w:rFonts w:ascii="Segoe UI Emoji" w:eastAsia="Segoe UI Emoji" w:hAnsi="Segoe UI Emoji" w:cs="Segoe UI Emoji"/>
                      <w:sz w:val="110"/>
                      <w:szCs w:val="110"/>
                    </w:rPr>
                    <w:t>🩺</w:t>
                  </w:r>
                </w:p>
                <w:p w14:paraId="51C91DA4" w14:textId="77777777" w:rsidR="00CF1C10" w:rsidRPr="00313ECD" w:rsidRDefault="00000000">
                  <w:pPr>
                    <w:spacing w:before="60"/>
                    <w:jc w:val="center"/>
                    <w:rPr>
                      <w:lang w:val="es-ES"/>
                    </w:rPr>
                  </w:pPr>
                  <w:r w:rsidRPr="00313ECD">
                    <w:rPr>
                      <w:rFonts w:ascii="Calibri" w:eastAsia="Calibri" w:hAnsi="Calibri" w:cs="Calibri"/>
                      <w:i/>
                      <w:iCs/>
                      <w:color w:val="4A7A9B"/>
                      <w:sz w:val="17"/>
                      <w:szCs w:val="17"/>
                      <w:lang w:val="es-ES"/>
                    </w:rPr>
                    <w:t>[ foto ]</w:t>
                  </w:r>
                </w:p>
              </w:tc>
            </w:tr>
          </w:tbl>
          <w:p w14:paraId="5C7BBE4A" w14:textId="77777777" w:rsidR="00CF1C10" w:rsidRPr="00313ECD" w:rsidRDefault="00000000">
            <w:pPr>
              <w:pBdr>
                <w:bottom w:val="single" w:sz="6" w:space="2" w:color="2E86C1"/>
              </w:pBdr>
              <w:spacing w:before="220" w:after="50"/>
              <w:rPr>
                <w:lang w:val="es-ES"/>
              </w:rPr>
            </w:pPr>
            <w:r w:rsidRPr="00313ECD">
              <w:rPr>
                <w:rFonts w:ascii="Calibri" w:eastAsia="Calibri" w:hAnsi="Calibri" w:cs="Calibri"/>
                <w:b/>
                <w:bCs/>
                <w:color w:val="1B4F72"/>
                <w:spacing w:val="40"/>
                <w:lang w:val="es-ES"/>
              </w:rPr>
              <w:t>CONTACTO</w:t>
            </w:r>
          </w:p>
          <w:p w14:paraId="123FFDB1" w14:textId="77777777" w:rsidR="00CF1C10" w:rsidRPr="00313ECD" w:rsidRDefault="00000000">
            <w:pPr>
              <w:spacing w:before="55" w:after="55"/>
              <w:rPr>
                <w:lang w:val="es-ES"/>
              </w:rPr>
            </w:pPr>
            <w:r>
              <w:rPr>
                <w:rFonts w:ascii="Segoe UI Emoji" w:eastAsia="Segoe UI Emoji" w:hAnsi="Segoe UI Emoji" w:cs="Segoe UI Emoji"/>
                <w:color w:val="1B4F72"/>
                <w:sz w:val="19"/>
                <w:szCs w:val="19"/>
              </w:rPr>
              <w:t>📍</w:t>
            </w:r>
            <w:r w:rsidRPr="00313ECD">
              <w:rPr>
                <w:rFonts w:ascii="Segoe UI Emoji" w:eastAsia="Segoe UI Emoji" w:hAnsi="Segoe UI Emoji" w:cs="Segoe UI Emoji"/>
                <w:color w:val="1B4F72"/>
                <w:sz w:val="19"/>
                <w:szCs w:val="19"/>
                <w:lang w:val="es-ES"/>
              </w:rPr>
              <w:t xml:space="preserve">  </w:t>
            </w:r>
            <w:r w:rsidRPr="00313ECD">
              <w:rPr>
                <w:rFonts w:ascii="Calibri" w:eastAsia="Calibri" w:hAnsi="Calibri" w:cs="Calibri"/>
                <w:color w:val="1A1A2E"/>
                <w:sz w:val="17"/>
                <w:szCs w:val="17"/>
                <w:lang w:val="es-ES"/>
              </w:rPr>
              <w:t>Calle Serrano 42, 28001 Madrid</w:t>
            </w:r>
          </w:p>
          <w:p w14:paraId="3BF43CDA" w14:textId="77777777" w:rsidR="00CF1C10" w:rsidRPr="00313ECD" w:rsidRDefault="00000000">
            <w:pPr>
              <w:spacing w:before="55" w:after="55"/>
              <w:rPr>
                <w:lang w:val="es-ES"/>
              </w:rPr>
            </w:pPr>
            <w:r>
              <w:rPr>
                <w:rFonts w:ascii="Segoe UI Emoji" w:eastAsia="Segoe UI Emoji" w:hAnsi="Segoe UI Emoji" w:cs="Segoe UI Emoji"/>
                <w:color w:val="1B4F72"/>
                <w:sz w:val="19"/>
                <w:szCs w:val="19"/>
              </w:rPr>
              <w:t>📞</w:t>
            </w:r>
            <w:r w:rsidRPr="00313ECD">
              <w:rPr>
                <w:rFonts w:ascii="Segoe UI Emoji" w:eastAsia="Segoe UI Emoji" w:hAnsi="Segoe UI Emoji" w:cs="Segoe UI Emoji"/>
                <w:color w:val="1B4F72"/>
                <w:sz w:val="19"/>
                <w:szCs w:val="19"/>
                <w:lang w:val="es-ES"/>
              </w:rPr>
              <w:t xml:space="preserve">  </w:t>
            </w:r>
            <w:r w:rsidRPr="00313ECD">
              <w:rPr>
                <w:rFonts w:ascii="Calibri" w:eastAsia="Calibri" w:hAnsi="Calibri" w:cs="Calibri"/>
                <w:color w:val="1A1A2E"/>
                <w:sz w:val="17"/>
                <w:szCs w:val="17"/>
                <w:lang w:val="es-ES"/>
              </w:rPr>
              <w:t>+34 633 820 115</w:t>
            </w:r>
          </w:p>
          <w:p w14:paraId="23CF50F6" w14:textId="335384EA" w:rsidR="00CF1C10" w:rsidRDefault="00000000">
            <w:pPr>
              <w:spacing w:before="55" w:after="55"/>
              <w:rPr>
                <w:rFonts w:ascii="Calibri" w:eastAsia="Calibri" w:hAnsi="Calibri" w:cs="Calibri"/>
                <w:color w:val="1A1A2E"/>
                <w:sz w:val="17"/>
                <w:szCs w:val="17"/>
                <w:lang w:val="es-ES"/>
              </w:rPr>
            </w:pPr>
            <w:r w:rsidRPr="00313ECD">
              <w:rPr>
                <w:rFonts w:ascii="Segoe UI Emoji" w:eastAsia="Segoe UI Emoji" w:hAnsi="Segoe UI Emoji" w:cs="Segoe UI Emoji"/>
                <w:color w:val="1B4F72"/>
                <w:sz w:val="19"/>
                <w:szCs w:val="19"/>
                <w:lang w:val="es-ES"/>
              </w:rPr>
              <w:t xml:space="preserve">✉  </w:t>
            </w:r>
            <w:hyperlink r:id="rId5" w:history="1">
              <w:r w:rsidR="00313ECD" w:rsidRPr="002E0A2B">
                <w:rPr>
                  <w:rStyle w:val="Hyperlink"/>
                  <w:rFonts w:ascii="Calibri" w:eastAsia="Calibri" w:hAnsi="Calibri" w:cs="Calibri"/>
                  <w:sz w:val="17"/>
                  <w:szCs w:val="17"/>
                  <w:lang w:val="es-ES"/>
                </w:rPr>
                <w:t>elena.navarro@email.com</w:t>
              </w:r>
            </w:hyperlink>
          </w:p>
          <w:p w14:paraId="37CD59DD" w14:textId="77777777" w:rsidR="00313ECD" w:rsidRPr="00313ECD" w:rsidRDefault="00313ECD">
            <w:pPr>
              <w:spacing w:before="55" w:after="55"/>
              <w:rPr>
                <w:lang w:val="es-ES"/>
              </w:rPr>
            </w:pPr>
          </w:p>
          <w:p w14:paraId="6361B812" w14:textId="77777777" w:rsidR="00CF1C10" w:rsidRPr="00313ECD" w:rsidRDefault="00000000">
            <w:pPr>
              <w:pBdr>
                <w:bottom w:val="single" w:sz="6" w:space="2" w:color="2E86C1"/>
              </w:pBdr>
              <w:spacing w:before="220" w:after="50"/>
              <w:rPr>
                <w:lang w:val="es-ES"/>
              </w:rPr>
            </w:pPr>
            <w:r w:rsidRPr="00313ECD">
              <w:rPr>
                <w:rFonts w:ascii="Calibri" w:eastAsia="Calibri" w:hAnsi="Calibri" w:cs="Calibri"/>
                <w:b/>
                <w:bCs/>
                <w:color w:val="1B4F72"/>
                <w:spacing w:val="40"/>
                <w:lang w:val="es-ES"/>
              </w:rPr>
              <w:t>HABILIDADES</w:t>
            </w:r>
          </w:p>
          <w:p w14:paraId="36DF680D" w14:textId="77777777" w:rsidR="00CF1C10" w:rsidRPr="00313ECD" w:rsidRDefault="00000000">
            <w:pPr>
              <w:spacing w:before="40" w:after="40"/>
              <w:ind w:left="200" w:hanging="160"/>
              <w:rPr>
                <w:lang w:val="es-ES"/>
              </w:rPr>
            </w:pPr>
            <w:r w:rsidRPr="00313ECD">
              <w:rPr>
                <w:rFonts w:ascii="Calibri" w:eastAsia="Calibri" w:hAnsi="Calibri" w:cs="Calibri"/>
                <w:color w:val="1B4F72"/>
                <w:sz w:val="18"/>
                <w:szCs w:val="18"/>
                <w:lang w:val="es-ES"/>
              </w:rPr>
              <w:t xml:space="preserve">• </w:t>
            </w:r>
            <w:r w:rsidRPr="00313ECD">
              <w:rPr>
                <w:rFonts w:ascii="Calibri" w:eastAsia="Calibri" w:hAnsi="Calibri" w:cs="Calibri"/>
                <w:color w:val="1A1A2E"/>
                <w:sz w:val="18"/>
                <w:szCs w:val="18"/>
                <w:lang w:val="es-ES"/>
              </w:rPr>
              <w:t>Diagnóstico diferencial complejo</w:t>
            </w:r>
          </w:p>
          <w:p w14:paraId="33A78893" w14:textId="77777777" w:rsidR="00CF1C10" w:rsidRPr="00313ECD" w:rsidRDefault="00000000">
            <w:pPr>
              <w:spacing w:before="40" w:after="40"/>
              <w:ind w:left="200" w:hanging="160"/>
              <w:rPr>
                <w:lang w:val="es-ES"/>
              </w:rPr>
            </w:pPr>
            <w:r w:rsidRPr="00313ECD">
              <w:rPr>
                <w:rFonts w:ascii="Calibri" w:eastAsia="Calibri" w:hAnsi="Calibri" w:cs="Calibri"/>
                <w:color w:val="1B4F72"/>
                <w:sz w:val="18"/>
                <w:szCs w:val="18"/>
                <w:lang w:val="es-ES"/>
              </w:rPr>
              <w:t xml:space="preserve">• </w:t>
            </w:r>
            <w:r w:rsidRPr="00313ECD">
              <w:rPr>
                <w:rFonts w:ascii="Calibri" w:eastAsia="Calibri" w:hAnsi="Calibri" w:cs="Calibri"/>
                <w:color w:val="1A1A2E"/>
                <w:sz w:val="18"/>
                <w:szCs w:val="18"/>
                <w:lang w:val="es-ES"/>
              </w:rPr>
              <w:t>Urgencias y medicina de guardia</w:t>
            </w:r>
          </w:p>
          <w:p w14:paraId="3D2F3EAD" w14:textId="77777777" w:rsidR="00CF1C10" w:rsidRPr="00313ECD" w:rsidRDefault="00000000">
            <w:pPr>
              <w:spacing w:before="40" w:after="40"/>
              <w:ind w:left="200" w:hanging="160"/>
              <w:rPr>
                <w:lang w:val="es-ES"/>
              </w:rPr>
            </w:pPr>
            <w:r w:rsidRPr="00313ECD">
              <w:rPr>
                <w:rFonts w:ascii="Calibri" w:eastAsia="Calibri" w:hAnsi="Calibri" w:cs="Calibri"/>
                <w:color w:val="1B4F72"/>
                <w:sz w:val="18"/>
                <w:szCs w:val="18"/>
                <w:lang w:val="es-ES"/>
              </w:rPr>
              <w:t xml:space="preserve">• </w:t>
            </w:r>
            <w:r w:rsidRPr="00313ECD">
              <w:rPr>
                <w:rFonts w:ascii="Calibri" w:eastAsia="Calibri" w:hAnsi="Calibri" w:cs="Calibri"/>
                <w:color w:val="1A1A2E"/>
                <w:sz w:val="18"/>
                <w:szCs w:val="18"/>
                <w:lang w:val="es-ES"/>
              </w:rPr>
              <w:t>Ecografía clínica bedside</w:t>
            </w:r>
          </w:p>
          <w:p w14:paraId="5884536E" w14:textId="77777777" w:rsidR="00CF1C10" w:rsidRPr="00313ECD" w:rsidRDefault="00000000">
            <w:pPr>
              <w:spacing w:before="40" w:after="40"/>
              <w:ind w:left="200" w:hanging="160"/>
              <w:rPr>
                <w:lang w:val="es-ES"/>
              </w:rPr>
            </w:pPr>
            <w:r w:rsidRPr="00313ECD">
              <w:rPr>
                <w:rFonts w:ascii="Calibri" w:eastAsia="Calibri" w:hAnsi="Calibri" w:cs="Calibri"/>
                <w:color w:val="1B4F72"/>
                <w:sz w:val="18"/>
                <w:szCs w:val="18"/>
                <w:lang w:val="es-ES"/>
              </w:rPr>
              <w:t xml:space="preserve">• </w:t>
            </w:r>
            <w:r w:rsidRPr="00313ECD">
              <w:rPr>
                <w:rFonts w:ascii="Calibri" w:eastAsia="Calibri" w:hAnsi="Calibri" w:cs="Calibri"/>
                <w:color w:val="1A1A2E"/>
                <w:sz w:val="18"/>
                <w:szCs w:val="18"/>
                <w:lang w:val="es-ES"/>
              </w:rPr>
              <w:t>Investigación clínica y ensayos</w:t>
            </w:r>
          </w:p>
          <w:p w14:paraId="678181F8" w14:textId="77777777" w:rsidR="00CF1C10" w:rsidRPr="00313ECD" w:rsidRDefault="00000000">
            <w:pPr>
              <w:spacing w:before="40" w:after="40"/>
              <w:ind w:left="200" w:hanging="160"/>
              <w:rPr>
                <w:lang w:val="es-ES"/>
              </w:rPr>
            </w:pPr>
            <w:r w:rsidRPr="00313ECD">
              <w:rPr>
                <w:rFonts w:ascii="Calibri" w:eastAsia="Calibri" w:hAnsi="Calibri" w:cs="Calibri"/>
                <w:color w:val="1B4F72"/>
                <w:sz w:val="18"/>
                <w:szCs w:val="18"/>
                <w:lang w:val="es-ES"/>
              </w:rPr>
              <w:t xml:space="preserve">• </w:t>
            </w:r>
            <w:r w:rsidRPr="00313ECD">
              <w:rPr>
                <w:rFonts w:ascii="Calibri" w:eastAsia="Calibri" w:hAnsi="Calibri" w:cs="Calibri"/>
                <w:color w:val="1A1A2E"/>
                <w:sz w:val="18"/>
                <w:szCs w:val="18"/>
                <w:lang w:val="es-ES"/>
              </w:rPr>
              <w:t>Docencia y tutoría MIR</w:t>
            </w:r>
          </w:p>
          <w:p w14:paraId="6E63ED38" w14:textId="77777777" w:rsidR="00CF1C10" w:rsidRDefault="00000000">
            <w:pPr>
              <w:spacing w:before="40" w:after="40"/>
              <w:ind w:left="200" w:hanging="160"/>
              <w:rPr>
                <w:rFonts w:ascii="Calibri" w:eastAsia="Calibri" w:hAnsi="Calibri" w:cs="Calibri"/>
                <w:color w:val="1A1A2E"/>
                <w:sz w:val="18"/>
                <w:szCs w:val="18"/>
                <w:lang w:val="es-ES"/>
              </w:rPr>
            </w:pPr>
            <w:r w:rsidRPr="00313ECD">
              <w:rPr>
                <w:rFonts w:ascii="Calibri" w:eastAsia="Calibri" w:hAnsi="Calibri" w:cs="Calibri"/>
                <w:color w:val="1B4F72"/>
                <w:sz w:val="18"/>
                <w:szCs w:val="18"/>
                <w:lang w:val="es-ES"/>
              </w:rPr>
              <w:t xml:space="preserve">• </w:t>
            </w:r>
            <w:r w:rsidRPr="00313ECD">
              <w:rPr>
                <w:rFonts w:ascii="Calibri" w:eastAsia="Calibri" w:hAnsi="Calibri" w:cs="Calibri"/>
                <w:color w:val="1A1A2E"/>
                <w:sz w:val="18"/>
                <w:szCs w:val="18"/>
                <w:lang w:val="es-ES"/>
              </w:rPr>
              <w:t>Empatía y comunicación efectiva</w:t>
            </w:r>
          </w:p>
          <w:p w14:paraId="624889AD" w14:textId="77777777" w:rsidR="00313ECD" w:rsidRPr="00313ECD" w:rsidRDefault="00313ECD">
            <w:pPr>
              <w:spacing w:before="40" w:after="40"/>
              <w:ind w:left="200" w:hanging="160"/>
              <w:rPr>
                <w:lang w:val="es-ES"/>
              </w:rPr>
            </w:pPr>
          </w:p>
          <w:p w14:paraId="0A906D4A" w14:textId="77777777" w:rsidR="00CF1C10" w:rsidRPr="00313ECD" w:rsidRDefault="00000000">
            <w:pPr>
              <w:pBdr>
                <w:bottom w:val="single" w:sz="6" w:space="2" w:color="2E86C1"/>
              </w:pBdr>
              <w:spacing w:before="220" w:after="50"/>
              <w:rPr>
                <w:lang w:val="es-ES"/>
              </w:rPr>
            </w:pPr>
            <w:r w:rsidRPr="00313ECD">
              <w:rPr>
                <w:rFonts w:ascii="Calibri" w:eastAsia="Calibri" w:hAnsi="Calibri" w:cs="Calibri"/>
                <w:b/>
                <w:bCs/>
                <w:color w:val="1B4F72"/>
                <w:spacing w:val="40"/>
                <w:lang w:val="es-ES"/>
              </w:rPr>
              <w:t>IDIOMAS</w:t>
            </w:r>
          </w:p>
          <w:p w14:paraId="61BD71BE" w14:textId="77777777" w:rsidR="00CF1C10" w:rsidRPr="00313ECD" w:rsidRDefault="00000000">
            <w:pPr>
              <w:tabs>
                <w:tab w:val="right" w:pos="2800"/>
              </w:tabs>
              <w:spacing w:before="80" w:after="6"/>
              <w:rPr>
                <w:lang w:val="es-ES"/>
              </w:rPr>
            </w:pPr>
            <w:r w:rsidRPr="00313ECD">
              <w:rPr>
                <w:rFonts w:ascii="Calibri" w:eastAsia="Calibri" w:hAnsi="Calibri" w:cs="Calibri"/>
                <w:b/>
                <w:bCs/>
                <w:color w:val="1A1A2E"/>
                <w:sz w:val="19"/>
                <w:szCs w:val="19"/>
                <w:lang w:val="es-ES"/>
              </w:rPr>
              <w:t>Español</w:t>
            </w:r>
            <w:r w:rsidRPr="00313ECD">
              <w:rPr>
                <w:rFonts w:ascii="Calibri" w:eastAsia="Calibri" w:hAnsi="Calibri" w:cs="Calibri"/>
                <w:color w:val="5D6D7E"/>
                <w:sz w:val="18"/>
                <w:szCs w:val="18"/>
                <w:lang w:val="es-ES"/>
              </w:rPr>
              <w:tab/>
              <w:t>Nativo</w:t>
            </w:r>
          </w:p>
          <w:p w14:paraId="3BC17944" w14:textId="77777777" w:rsidR="00CF1C10" w:rsidRPr="00313ECD" w:rsidRDefault="00000000">
            <w:pPr>
              <w:spacing w:after="6"/>
              <w:rPr>
                <w:lang w:val="es-ES"/>
              </w:rPr>
            </w:pPr>
            <w:r w:rsidRPr="00313ECD">
              <w:rPr>
                <w:rFonts w:ascii="Courier New" w:eastAsia="Courier New" w:hAnsi="Courier New" w:cs="Courier New"/>
                <w:color w:val="2E86C1"/>
                <w:sz w:val="13"/>
                <w:szCs w:val="13"/>
                <w:lang w:val="es-ES"/>
              </w:rPr>
              <w:t>██████████</w:t>
            </w:r>
          </w:p>
          <w:p w14:paraId="0855E71F" w14:textId="77777777" w:rsidR="00CF1C10" w:rsidRPr="00313ECD" w:rsidRDefault="00000000">
            <w:pPr>
              <w:spacing w:after="60"/>
              <w:rPr>
                <w:lang w:val="es-ES"/>
              </w:rPr>
            </w:pPr>
            <w:r w:rsidRPr="00313ECD">
              <w:rPr>
                <w:rFonts w:ascii="Calibri" w:eastAsia="Calibri" w:hAnsi="Calibri" w:cs="Calibri"/>
                <w:i/>
                <w:iCs/>
                <w:color w:val="5D6D7E"/>
                <w:sz w:val="17"/>
                <w:szCs w:val="17"/>
                <w:lang w:val="es-ES"/>
              </w:rPr>
              <w:t>Idioma nativo</w:t>
            </w:r>
          </w:p>
          <w:p w14:paraId="62903354" w14:textId="77777777" w:rsidR="00CF1C10" w:rsidRPr="00313ECD" w:rsidRDefault="00000000">
            <w:pPr>
              <w:tabs>
                <w:tab w:val="right" w:pos="2800"/>
              </w:tabs>
              <w:spacing w:before="80" w:after="6"/>
              <w:rPr>
                <w:lang w:val="es-ES"/>
              </w:rPr>
            </w:pPr>
            <w:r w:rsidRPr="00313ECD">
              <w:rPr>
                <w:rFonts w:ascii="Calibri" w:eastAsia="Calibri" w:hAnsi="Calibri" w:cs="Calibri"/>
                <w:b/>
                <w:bCs/>
                <w:color w:val="1A1A2E"/>
                <w:sz w:val="19"/>
                <w:szCs w:val="19"/>
                <w:lang w:val="es-ES"/>
              </w:rPr>
              <w:t>Inglés</w:t>
            </w:r>
            <w:r w:rsidRPr="00313ECD">
              <w:rPr>
                <w:rFonts w:ascii="Calibri" w:eastAsia="Calibri" w:hAnsi="Calibri" w:cs="Calibri"/>
                <w:color w:val="5D6D7E"/>
                <w:sz w:val="18"/>
                <w:szCs w:val="18"/>
                <w:lang w:val="es-ES"/>
              </w:rPr>
              <w:tab/>
              <w:t>C1</w:t>
            </w:r>
          </w:p>
          <w:p w14:paraId="510DF7A7" w14:textId="77777777" w:rsidR="00CF1C10" w:rsidRPr="00313ECD" w:rsidRDefault="00000000">
            <w:pPr>
              <w:spacing w:after="6"/>
              <w:rPr>
                <w:lang w:val="es-ES"/>
              </w:rPr>
            </w:pPr>
            <w:r w:rsidRPr="00313ECD">
              <w:rPr>
                <w:rFonts w:ascii="Courier New" w:eastAsia="Courier New" w:hAnsi="Courier New" w:cs="Courier New"/>
                <w:color w:val="2E86C1"/>
                <w:sz w:val="13"/>
                <w:szCs w:val="13"/>
                <w:lang w:val="es-ES"/>
              </w:rPr>
              <w:t>████████</w:t>
            </w:r>
            <w:r w:rsidRPr="00313ECD">
              <w:rPr>
                <w:rFonts w:ascii="Courier New" w:eastAsia="Courier New" w:hAnsi="Courier New" w:cs="Courier New"/>
                <w:color w:val="D6EAF8"/>
                <w:sz w:val="13"/>
                <w:szCs w:val="13"/>
                <w:lang w:val="es-ES"/>
              </w:rPr>
              <w:t>██</w:t>
            </w:r>
          </w:p>
          <w:p w14:paraId="1FE2AF37" w14:textId="77777777" w:rsidR="00CF1C10" w:rsidRPr="00313ECD" w:rsidRDefault="00000000">
            <w:pPr>
              <w:spacing w:after="60"/>
              <w:rPr>
                <w:lang w:val="es-ES"/>
              </w:rPr>
            </w:pPr>
            <w:r w:rsidRPr="00313ECD">
              <w:rPr>
                <w:rFonts w:ascii="Calibri" w:eastAsia="Calibri" w:hAnsi="Calibri" w:cs="Calibri"/>
                <w:i/>
                <w:iCs/>
                <w:color w:val="5D6D7E"/>
                <w:sz w:val="17"/>
                <w:szCs w:val="17"/>
                <w:lang w:val="es-ES"/>
              </w:rPr>
              <w:t>Avanzado</w:t>
            </w:r>
          </w:p>
          <w:p w14:paraId="566899E2" w14:textId="77777777" w:rsidR="00CF1C10" w:rsidRPr="00313ECD" w:rsidRDefault="00000000">
            <w:pPr>
              <w:tabs>
                <w:tab w:val="right" w:pos="2800"/>
              </w:tabs>
              <w:spacing w:before="80" w:after="6"/>
              <w:rPr>
                <w:lang w:val="es-ES"/>
              </w:rPr>
            </w:pPr>
            <w:r w:rsidRPr="00313ECD">
              <w:rPr>
                <w:rFonts w:ascii="Calibri" w:eastAsia="Calibri" w:hAnsi="Calibri" w:cs="Calibri"/>
                <w:b/>
                <w:bCs/>
                <w:color w:val="1A1A2E"/>
                <w:sz w:val="19"/>
                <w:szCs w:val="19"/>
                <w:lang w:val="es-ES"/>
              </w:rPr>
              <w:t>Francés</w:t>
            </w:r>
            <w:r w:rsidRPr="00313ECD">
              <w:rPr>
                <w:rFonts w:ascii="Calibri" w:eastAsia="Calibri" w:hAnsi="Calibri" w:cs="Calibri"/>
                <w:color w:val="5D6D7E"/>
                <w:sz w:val="18"/>
                <w:szCs w:val="18"/>
                <w:lang w:val="es-ES"/>
              </w:rPr>
              <w:tab/>
              <w:t>B1</w:t>
            </w:r>
          </w:p>
          <w:p w14:paraId="05E46931" w14:textId="77777777" w:rsidR="00CF1C10" w:rsidRPr="00313ECD" w:rsidRDefault="00000000">
            <w:pPr>
              <w:spacing w:after="6"/>
              <w:rPr>
                <w:lang w:val="es-ES"/>
              </w:rPr>
            </w:pPr>
            <w:r w:rsidRPr="00313ECD">
              <w:rPr>
                <w:rFonts w:ascii="Courier New" w:eastAsia="Courier New" w:hAnsi="Courier New" w:cs="Courier New"/>
                <w:color w:val="2E86C1"/>
                <w:sz w:val="13"/>
                <w:szCs w:val="13"/>
                <w:lang w:val="es-ES"/>
              </w:rPr>
              <w:t>█████</w:t>
            </w:r>
            <w:r w:rsidRPr="00313ECD">
              <w:rPr>
                <w:rFonts w:ascii="Courier New" w:eastAsia="Courier New" w:hAnsi="Courier New" w:cs="Courier New"/>
                <w:color w:val="D6EAF8"/>
                <w:sz w:val="13"/>
                <w:szCs w:val="13"/>
                <w:lang w:val="es-ES"/>
              </w:rPr>
              <w:t>█████</w:t>
            </w:r>
          </w:p>
          <w:p w14:paraId="26A43A78" w14:textId="77777777" w:rsidR="00CF1C10" w:rsidRDefault="00000000">
            <w:pPr>
              <w:spacing w:after="60"/>
              <w:rPr>
                <w:rFonts w:ascii="Calibri" w:eastAsia="Calibri" w:hAnsi="Calibri" w:cs="Calibri"/>
                <w:i/>
                <w:iCs/>
                <w:color w:val="5D6D7E"/>
                <w:sz w:val="17"/>
                <w:szCs w:val="17"/>
                <w:lang w:val="es-ES"/>
              </w:rPr>
            </w:pPr>
            <w:r w:rsidRPr="00313ECD">
              <w:rPr>
                <w:rFonts w:ascii="Calibri" w:eastAsia="Calibri" w:hAnsi="Calibri" w:cs="Calibri"/>
                <w:i/>
                <w:iCs/>
                <w:color w:val="5D6D7E"/>
                <w:sz w:val="17"/>
                <w:szCs w:val="17"/>
                <w:lang w:val="es-ES"/>
              </w:rPr>
              <w:t>Intermedio</w:t>
            </w:r>
          </w:p>
          <w:p w14:paraId="2D8DB900" w14:textId="77777777" w:rsidR="00313ECD" w:rsidRPr="00313ECD" w:rsidRDefault="00313ECD">
            <w:pPr>
              <w:spacing w:after="60"/>
              <w:rPr>
                <w:lang w:val="es-ES"/>
              </w:rPr>
            </w:pPr>
          </w:p>
          <w:p w14:paraId="0563D3E1" w14:textId="77777777" w:rsidR="00CF1C10" w:rsidRPr="00313ECD" w:rsidRDefault="00000000">
            <w:pPr>
              <w:pBdr>
                <w:bottom w:val="single" w:sz="6" w:space="2" w:color="2E86C1"/>
              </w:pBdr>
              <w:spacing w:before="220" w:after="50"/>
              <w:rPr>
                <w:lang w:val="es-ES"/>
              </w:rPr>
            </w:pPr>
            <w:r w:rsidRPr="00313ECD">
              <w:rPr>
                <w:rFonts w:ascii="Calibri" w:eastAsia="Calibri" w:hAnsi="Calibri" w:cs="Calibri"/>
                <w:b/>
                <w:bCs/>
                <w:color w:val="1B4F72"/>
                <w:spacing w:val="40"/>
                <w:lang w:val="es-ES"/>
              </w:rPr>
              <w:t>PUBLICACIONES</w:t>
            </w:r>
          </w:p>
          <w:p w14:paraId="61C420C0" w14:textId="77777777" w:rsidR="00CF1C10" w:rsidRPr="00313ECD" w:rsidRDefault="00000000">
            <w:pPr>
              <w:spacing w:before="40" w:after="40"/>
              <w:ind w:left="200" w:hanging="160"/>
              <w:rPr>
                <w:lang w:val="es-ES"/>
              </w:rPr>
            </w:pPr>
            <w:r w:rsidRPr="00313ECD">
              <w:rPr>
                <w:rFonts w:ascii="Calibri" w:eastAsia="Calibri" w:hAnsi="Calibri" w:cs="Calibri"/>
                <w:color w:val="1B4F72"/>
                <w:sz w:val="18"/>
                <w:szCs w:val="18"/>
                <w:lang w:val="es-ES"/>
              </w:rPr>
              <w:t xml:space="preserve">• </w:t>
            </w:r>
            <w:r w:rsidRPr="00313ECD">
              <w:rPr>
                <w:rFonts w:ascii="Calibri" w:eastAsia="Calibri" w:hAnsi="Calibri" w:cs="Calibri"/>
                <w:color w:val="1A1A2E"/>
                <w:sz w:val="18"/>
                <w:szCs w:val="18"/>
                <w:lang w:val="es-ES"/>
              </w:rPr>
              <w:t>Navarro et al. «Polifarmacia en mayores de 75 años». Rev. Española de Medicina Interna, 2023.</w:t>
            </w:r>
          </w:p>
          <w:p w14:paraId="3C294090" w14:textId="77777777" w:rsidR="00CF1C10" w:rsidRDefault="00000000">
            <w:pPr>
              <w:spacing w:before="40" w:after="40"/>
              <w:ind w:left="200" w:hanging="160"/>
            </w:pPr>
            <w:r w:rsidRPr="00313ECD">
              <w:rPr>
                <w:rFonts w:ascii="Calibri" w:eastAsia="Calibri" w:hAnsi="Calibri" w:cs="Calibri"/>
                <w:color w:val="1B4F72"/>
                <w:sz w:val="18"/>
                <w:szCs w:val="18"/>
                <w:lang w:val="es-ES"/>
              </w:rPr>
              <w:t xml:space="preserve">• </w:t>
            </w:r>
            <w:r w:rsidRPr="00313ECD">
              <w:rPr>
                <w:rFonts w:ascii="Calibri" w:eastAsia="Calibri" w:hAnsi="Calibri" w:cs="Calibri"/>
                <w:color w:val="1A1A2E"/>
                <w:sz w:val="18"/>
                <w:szCs w:val="18"/>
                <w:lang w:val="es-ES"/>
              </w:rPr>
              <w:t xml:space="preserve">Navarro et al. «Manejo del EPOC agudizado en urgencias». </w:t>
            </w:r>
            <w:r>
              <w:rPr>
                <w:rFonts w:ascii="Calibri" w:eastAsia="Calibri" w:hAnsi="Calibri" w:cs="Calibri"/>
                <w:color w:val="1A1A2E"/>
                <w:sz w:val="18"/>
                <w:szCs w:val="18"/>
              </w:rPr>
              <w:t>Anales de Medicina, 2021.</w:t>
            </w:r>
          </w:p>
          <w:p w14:paraId="159EB3D9" w14:textId="77777777" w:rsidR="00CF1C10" w:rsidRDefault="00CF1C10">
            <w:pPr>
              <w:spacing w:before="200"/>
            </w:pPr>
          </w:p>
        </w:tc>
      </w:tr>
    </w:tbl>
    <w:p w14:paraId="64FE842F" w14:textId="77777777" w:rsidR="00595EA8" w:rsidRDefault="00595EA8"/>
    <w:sectPr w:rsidR="00595EA8">
      <w:pgSz w:w="11906" w:h="16838"/>
      <w:pgMar w:top="0" w:right="0" w:bottom="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3E59"/>
    <w:multiLevelType w:val="hybridMultilevel"/>
    <w:tmpl w:val="C2CC7D32"/>
    <w:lvl w:ilvl="0" w:tplc="8B860C5C">
      <w:start w:val="1"/>
      <w:numFmt w:val="bullet"/>
      <w:lvlText w:val="●"/>
      <w:lvlJc w:val="left"/>
      <w:pPr>
        <w:ind w:left="720" w:hanging="360"/>
      </w:pPr>
    </w:lvl>
    <w:lvl w:ilvl="1" w:tplc="96746B04">
      <w:start w:val="1"/>
      <w:numFmt w:val="bullet"/>
      <w:lvlText w:val="○"/>
      <w:lvlJc w:val="left"/>
      <w:pPr>
        <w:ind w:left="1440" w:hanging="360"/>
      </w:pPr>
    </w:lvl>
    <w:lvl w:ilvl="2" w:tplc="F3721BAC">
      <w:start w:val="1"/>
      <w:numFmt w:val="bullet"/>
      <w:lvlText w:val="■"/>
      <w:lvlJc w:val="left"/>
      <w:pPr>
        <w:ind w:left="2160" w:hanging="360"/>
      </w:pPr>
    </w:lvl>
    <w:lvl w:ilvl="3" w:tplc="0AEEC4DE">
      <w:start w:val="1"/>
      <w:numFmt w:val="bullet"/>
      <w:lvlText w:val="●"/>
      <w:lvlJc w:val="left"/>
      <w:pPr>
        <w:ind w:left="2880" w:hanging="360"/>
      </w:pPr>
    </w:lvl>
    <w:lvl w:ilvl="4" w:tplc="21EA873A">
      <w:start w:val="1"/>
      <w:numFmt w:val="bullet"/>
      <w:lvlText w:val="○"/>
      <w:lvlJc w:val="left"/>
      <w:pPr>
        <w:ind w:left="3600" w:hanging="360"/>
      </w:pPr>
    </w:lvl>
    <w:lvl w:ilvl="5" w:tplc="2856C734">
      <w:start w:val="1"/>
      <w:numFmt w:val="bullet"/>
      <w:lvlText w:val="■"/>
      <w:lvlJc w:val="left"/>
      <w:pPr>
        <w:ind w:left="4320" w:hanging="360"/>
      </w:pPr>
    </w:lvl>
    <w:lvl w:ilvl="6" w:tplc="CD4C7E8C">
      <w:start w:val="1"/>
      <w:numFmt w:val="bullet"/>
      <w:lvlText w:val="●"/>
      <w:lvlJc w:val="left"/>
      <w:pPr>
        <w:ind w:left="5040" w:hanging="360"/>
      </w:pPr>
    </w:lvl>
    <w:lvl w:ilvl="7" w:tplc="55F89C44">
      <w:start w:val="1"/>
      <w:numFmt w:val="bullet"/>
      <w:lvlText w:val="●"/>
      <w:lvlJc w:val="left"/>
      <w:pPr>
        <w:ind w:left="5760" w:hanging="360"/>
      </w:pPr>
    </w:lvl>
    <w:lvl w:ilvl="8" w:tplc="84BA7C90">
      <w:start w:val="1"/>
      <w:numFmt w:val="bullet"/>
      <w:lvlText w:val="●"/>
      <w:lvlJc w:val="left"/>
      <w:pPr>
        <w:ind w:left="6480" w:hanging="360"/>
      </w:pPr>
    </w:lvl>
  </w:abstractNum>
  <w:num w:numId="1" w16cid:durableId="97518285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C10"/>
    <w:rsid w:val="00313ECD"/>
    <w:rsid w:val="00595EA8"/>
    <w:rsid w:val="00815AB0"/>
    <w:rsid w:val="00CF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DC5CB"/>
  <w15:docId w15:val="{1170413F-9548-43B8-A8F9-C9482AE98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13E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ena.navarro@e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2</cp:revision>
  <dcterms:created xsi:type="dcterms:W3CDTF">2026-04-14T05:04:00Z</dcterms:created>
  <dcterms:modified xsi:type="dcterms:W3CDTF">2026-04-14T06:49:00Z</dcterms:modified>
</cp:coreProperties>
</file>