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254"/>
        <w:gridCol w:w="8090"/>
      </w:tblGrid>
      <w:tr w:rsidR="00E71F05" w:rsidRPr="002F21B9" w14:paraId="3844F034" w14:textId="77777777" w:rsidTr="002F21B9">
        <w:tblPrEx>
          <w:tblCellMar>
            <w:top w:w="0" w:type="dxa"/>
            <w:bottom w:w="0" w:type="dxa"/>
          </w:tblCellMar>
        </w:tblPrEx>
        <w:trPr>
          <w:trHeight w:val="15393"/>
        </w:trPr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6B5A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70847803" w14:textId="77777777" w:rsidR="00E71F05" w:rsidRPr="002F21B9" w:rsidRDefault="00000000">
            <w:pPr>
              <w:spacing w:before="80" w:after="1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  <w:lang w:val="es-ES"/>
              </w:rPr>
              <w:t>Carlos</w:t>
            </w:r>
          </w:p>
          <w:p w14:paraId="24FD03A7" w14:textId="77777777" w:rsidR="00E71F05" w:rsidRPr="002F21B9" w:rsidRDefault="00000000">
            <w:pPr>
              <w:spacing w:after="6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  <w:lang w:val="es-ES"/>
              </w:rPr>
              <w:t>Mendoza</w:t>
            </w:r>
          </w:p>
          <w:p w14:paraId="12149333" w14:textId="69E8EAAF" w:rsidR="002F21B9" w:rsidRPr="002F21B9" w:rsidRDefault="00000000">
            <w:pPr>
              <w:spacing w:after="200"/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  <w:lang w:val="es-ES"/>
              </w:rPr>
              <w:t>Ruiz</w:t>
            </w:r>
          </w:p>
          <w:p w14:paraId="098AD45F" w14:textId="21640F33" w:rsidR="002F21B9" w:rsidRPr="002F21B9" w:rsidRDefault="002F21B9">
            <w:pPr>
              <w:spacing w:after="200"/>
              <w:rPr>
                <w:lang w:val="es-ES"/>
              </w:rPr>
            </w:pPr>
            <w:r>
              <w:rPr>
                <w:lang w:val="es-ES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44"/>
                <w:szCs w:val="44"/>
                <w:lang w:val="es-ES"/>
              </w:rPr>
              <w:drawing>
                <wp:inline distT="0" distB="0" distL="0" distR="0" wp14:anchorId="18CCE22F" wp14:editId="16A7E0CF">
                  <wp:extent cx="1276350" cy="1344279"/>
                  <wp:effectExtent l="0" t="0" r="0" b="8890"/>
                  <wp:docPr id="4754525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49" cy="135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278C9" w14:textId="77777777" w:rsidR="00E71F05" w:rsidRPr="002F21B9" w:rsidRDefault="00000000">
            <w:pPr>
              <w:pBdr>
                <w:bottom w:val="single" w:sz="4" w:space="4" w:color="A8D5CB"/>
              </w:pBdr>
              <w:spacing w:after="30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A8D5CB"/>
                <w:sz w:val="22"/>
                <w:szCs w:val="22"/>
                <w:lang w:val="es-ES"/>
              </w:rPr>
              <w:t>Project Manager</w:t>
            </w:r>
          </w:p>
          <w:p w14:paraId="30A08146" w14:textId="77777777" w:rsidR="00E71F05" w:rsidRPr="002F21B9" w:rsidRDefault="00000000">
            <w:pPr>
              <w:pBdr>
                <w:bottom w:val="single" w:sz="4" w:space="2" w:color="A8D5CB"/>
              </w:pBdr>
              <w:spacing w:before="220" w:after="10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CONTACTO</w:t>
            </w:r>
          </w:p>
          <w:p w14:paraId="188C347F" w14:textId="77777777" w:rsidR="00E71F05" w:rsidRPr="002F21B9" w:rsidRDefault="00000000">
            <w:pPr>
              <w:spacing w:before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A8D5CB"/>
                <w:sz w:val="17"/>
                <w:szCs w:val="17"/>
                <w:lang w:val="es-ES"/>
              </w:rPr>
              <w:t>Email</w:t>
            </w:r>
          </w:p>
          <w:p w14:paraId="55C6AC59" w14:textId="77777777" w:rsidR="00E71F05" w:rsidRPr="002F21B9" w:rsidRDefault="00000000">
            <w:pPr>
              <w:spacing w:after="8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carlos.mendoza@email.com</w:t>
            </w:r>
          </w:p>
          <w:p w14:paraId="41CEC5B9" w14:textId="77777777" w:rsidR="00E71F05" w:rsidRPr="002F21B9" w:rsidRDefault="00000000">
            <w:pPr>
              <w:spacing w:before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A8D5CB"/>
                <w:sz w:val="17"/>
                <w:szCs w:val="17"/>
                <w:lang w:val="es-ES"/>
              </w:rPr>
              <w:t>Teléfono</w:t>
            </w:r>
          </w:p>
          <w:p w14:paraId="3484198F" w14:textId="77777777" w:rsidR="00E71F05" w:rsidRPr="002F21B9" w:rsidRDefault="00000000">
            <w:pPr>
              <w:spacing w:after="8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+34 612 345 678</w:t>
            </w:r>
          </w:p>
          <w:p w14:paraId="4AD54423" w14:textId="77777777" w:rsidR="00E71F05" w:rsidRPr="002F21B9" w:rsidRDefault="00000000">
            <w:pPr>
              <w:spacing w:before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A8D5CB"/>
                <w:sz w:val="17"/>
                <w:szCs w:val="17"/>
                <w:lang w:val="es-ES"/>
              </w:rPr>
              <w:t>LinkedIn</w:t>
            </w:r>
          </w:p>
          <w:p w14:paraId="72A3CD9A" w14:textId="77777777" w:rsidR="00E71F05" w:rsidRPr="002F21B9" w:rsidRDefault="00000000">
            <w:pPr>
              <w:spacing w:after="8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linkedin.com/in/carlosmendoza</w:t>
            </w:r>
          </w:p>
          <w:p w14:paraId="11137373" w14:textId="77777777" w:rsidR="00E71F05" w:rsidRPr="002F21B9" w:rsidRDefault="00000000">
            <w:pPr>
              <w:spacing w:before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A8D5CB"/>
                <w:sz w:val="17"/>
                <w:szCs w:val="17"/>
                <w:lang w:val="es-ES"/>
              </w:rPr>
              <w:t>Localización</w:t>
            </w:r>
          </w:p>
          <w:p w14:paraId="3240C8D6" w14:textId="77777777" w:rsidR="00E71F05" w:rsidRPr="002F21B9" w:rsidRDefault="00000000">
            <w:pPr>
              <w:spacing w:after="8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Madrid, España</w:t>
            </w:r>
          </w:p>
          <w:p w14:paraId="7A658D36" w14:textId="77777777" w:rsidR="00E71F05" w:rsidRPr="002F21B9" w:rsidRDefault="00000000">
            <w:pPr>
              <w:spacing w:before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A8D5CB"/>
                <w:sz w:val="17"/>
                <w:szCs w:val="17"/>
                <w:lang w:val="es-ES"/>
              </w:rPr>
              <w:t>PMP Certified</w:t>
            </w:r>
          </w:p>
          <w:p w14:paraId="24E737CC" w14:textId="77777777" w:rsidR="00E71F05" w:rsidRPr="002F21B9" w:rsidRDefault="00000000">
            <w:pPr>
              <w:spacing w:after="8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Nº: PMI-2021-87342</w:t>
            </w:r>
          </w:p>
          <w:p w14:paraId="5554453B" w14:textId="77777777" w:rsidR="00E71F05" w:rsidRPr="002F21B9" w:rsidRDefault="00000000">
            <w:pPr>
              <w:pBdr>
                <w:bottom w:val="single" w:sz="4" w:space="2" w:color="A8D5CB"/>
              </w:pBdr>
              <w:spacing w:before="220" w:after="10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HABILIDADES</w:t>
            </w:r>
          </w:p>
          <w:p w14:paraId="1CF0C426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Gestión de proyectos (PMP)</w:t>
            </w:r>
          </w:p>
          <w:p w14:paraId="5BA1A5DE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Metodologías Agile / Scrum</w:t>
            </w:r>
          </w:p>
          <w:p w14:paraId="63651B19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Planificación y scheduling</w:t>
            </w:r>
          </w:p>
          <w:p w14:paraId="38CD8C0A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Gestión de riesgos</w:t>
            </w:r>
          </w:p>
          <w:p w14:paraId="40821C12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Control presupuestario</w:t>
            </w:r>
          </w:p>
          <w:p w14:paraId="5A7BC078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Gestión de stakeholders</w:t>
            </w:r>
          </w:p>
          <w:p w14:paraId="5893A4F1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Liderazgo de equipos</w:t>
            </w:r>
          </w:p>
          <w:p w14:paraId="332B9A3A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MS Project / Jira / Asana</w:t>
            </w:r>
          </w:p>
          <w:p w14:paraId="2AC87365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Power BI / Tableau</w:t>
            </w:r>
          </w:p>
          <w:p w14:paraId="66FFB8BD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Comunicación ejecutiva</w:t>
            </w:r>
          </w:p>
          <w:p w14:paraId="7B5F1CB3" w14:textId="77777777" w:rsidR="00E71F05" w:rsidRPr="002F21B9" w:rsidRDefault="00000000">
            <w:pPr>
              <w:pBdr>
                <w:bottom w:val="single" w:sz="4" w:space="2" w:color="A8D5CB"/>
              </w:pBdr>
              <w:spacing w:before="220" w:after="10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IDIOMAS</w:t>
            </w:r>
          </w:p>
          <w:p w14:paraId="0ADCEA67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 xml:space="preserve">Español </w:t>
            </w:r>
            <w:r w:rsidRPr="002F21B9">
              <w:rPr>
                <w:rFonts w:ascii="Calibri" w:eastAsia="Calibri" w:hAnsi="Calibri" w:cs="Calibri"/>
                <w:color w:val="A8D5CB"/>
                <w:sz w:val="17"/>
                <w:szCs w:val="17"/>
                <w:lang w:val="es-ES"/>
              </w:rPr>
              <w:t>Nativo</w:t>
            </w:r>
          </w:p>
          <w:p w14:paraId="58193022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 xml:space="preserve">Inglés </w:t>
            </w:r>
            <w:r w:rsidRPr="002F21B9">
              <w:rPr>
                <w:rFonts w:ascii="Calibri" w:eastAsia="Calibri" w:hAnsi="Calibri" w:cs="Calibri"/>
                <w:color w:val="A8D5CB"/>
                <w:sz w:val="17"/>
                <w:szCs w:val="17"/>
                <w:lang w:val="es-ES"/>
              </w:rPr>
              <w:t>C1 – Avanzado</w:t>
            </w:r>
          </w:p>
          <w:p w14:paraId="59586377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 xml:space="preserve">Alemán </w:t>
            </w:r>
            <w:r w:rsidRPr="002F21B9">
              <w:rPr>
                <w:rFonts w:ascii="Calibri" w:eastAsia="Calibri" w:hAnsi="Calibri" w:cs="Calibri"/>
                <w:color w:val="A8D5CB"/>
                <w:sz w:val="17"/>
                <w:szCs w:val="17"/>
                <w:lang w:val="es-ES"/>
              </w:rPr>
              <w:t>B1 – Intermedio</w:t>
            </w:r>
          </w:p>
          <w:p w14:paraId="2EECA147" w14:textId="77777777" w:rsidR="00E71F05" w:rsidRPr="002F21B9" w:rsidRDefault="00000000">
            <w:pPr>
              <w:pBdr>
                <w:bottom w:val="single" w:sz="4" w:space="2" w:color="A8D5CB"/>
              </w:pBdr>
              <w:spacing w:before="220" w:after="10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FFFFFF"/>
                <w:lang w:val="es-ES"/>
              </w:rPr>
              <w:t>CERTIFICACIONES</w:t>
            </w:r>
          </w:p>
          <w:p w14:paraId="46F3DA7D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PMP – PMI (2021)</w:t>
            </w:r>
          </w:p>
          <w:p w14:paraId="1411C202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Scrum Master – Scrum.org (2020)</w:t>
            </w:r>
          </w:p>
          <w:p w14:paraId="084C7CFA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PRINCE2 Practitioner (2019)</w:t>
            </w:r>
          </w:p>
          <w:p w14:paraId="796349C6" w14:textId="77777777" w:rsidR="00E71F05" w:rsidRPr="002F21B9" w:rsidRDefault="00000000">
            <w:pPr>
              <w:spacing w:before="50" w:after="5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▸  MS Azure Fundamentals (2022)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7F6"/>
          </w:tcPr>
          <w:p w14:paraId="711231A7" w14:textId="77777777" w:rsidR="00E71F05" w:rsidRPr="002F21B9" w:rsidRDefault="00E71F05">
            <w:pPr>
              <w:rPr>
                <w:lang w:val="es-ES"/>
              </w:rPr>
            </w:pP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300" w:type="dxa"/>
              <w:bottom w:w="200" w:type="dxa"/>
              <w:right w:w="200" w:type="dxa"/>
            </w:tcMar>
          </w:tcPr>
          <w:p w14:paraId="6207D644" w14:textId="77777777" w:rsidR="00E71F05" w:rsidRPr="002F21B9" w:rsidRDefault="00000000">
            <w:pPr>
              <w:spacing w:before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555555"/>
                <w:sz w:val="19"/>
                <w:szCs w:val="19"/>
                <w:lang w:val="es-ES"/>
              </w:rPr>
              <w:t>Project Manager con más de 8 años de experiencia liderando proyectos de transformación digital y desarrollo de producto en entornos internacionales. Especializado en metodologías ágiles y gestión de equipos multidisciplinares. Orientado a resultados, con probada capacidad para gestionar presupuestos de más de €2M y entregar proyectos dentro de plazo y coste.</w:t>
            </w:r>
          </w:p>
          <w:p w14:paraId="61B3DF9E" w14:textId="77777777" w:rsidR="00E71F05" w:rsidRPr="002F21B9" w:rsidRDefault="00000000">
            <w:pPr>
              <w:pBdr>
                <w:bottom w:val="single" w:sz="6" w:space="2" w:color="1B6B5A"/>
              </w:pBdr>
              <w:spacing w:before="260" w:after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B6B5A"/>
                <w:sz w:val="24"/>
                <w:szCs w:val="24"/>
                <w:lang w:val="es-ES"/>
              </w:rPr>
              <w:t>EXPERIENCIA LABORAL</w:t>
            </w:r>
          </w:p>
          <w:p w14:paraId="4C96A656" w14:textId="77777777" w:rsidR="00E71F05" w:rsidRPr="002F21B9" w:rsidRDefault="00000000">
            <w:pPr>
              <w:spacing w:before="160" w:after="2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22"/>
                <w:szCs w:val="22"/>
                <w:lang w:val="es-ES"/>
              </w:rPr>
              <w:t>Senior Project Manager</w:t>
            </w:r>
            <w:r w:rsidRPr="002F21B9">
              <w:rPr>
                <w:rFonts w:ascii="Calibri" w:eastAsia="Calibri" w:hAnsi="Calibri" w:cs="Calibri"/>
                <w:i/>
                <w:iCs/>
                <w:color w:val="555555"/>
                <w:lang w:val="es-ES"/>
              </w:rPr>
              <w:t xml:space="preserve">   |   TechNova Solutions, Madrid</w:t>
            </w:r>
          </w:p>
          <w:p w14:paraId="4A780756" w14:textId="77777777" w:rsidR="00E71F05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B6B5A"/>
                <w:sz w:val="18"/>
                <w:szCs w:val="18"/>
              </w:rPr>
              <w:t>Ene 2021 – Presente</w:t>
            </w:r>
          </w:p>
          <w:p w14:paraId="79BE3CC4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Lideré la transformación digital de 3 líneas de negocio con un presupuesto total de €2,4M y un equipo de 18 personas.</w:t>
            </w:r>
          </w:p>
          <w:p w14:paraId="122E12D5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Implementé metodología Scrum reduciendo el time-to-market un 30% en los primeros 6 meses.</w:t>
            </w:r>
          </w:p>
          <w:p w14:paraId="0C9530F3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Gestioné la relación con stakeholders C-level y clientes estratégicos, manteniendo un NPS del proyecto de 87.</w:t>
            </w:r>
          </w:p>
          <w:p w14:paraId="52839D43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Coordine la migración a cloud (AWS) de los sistemas core con 0 incidencias críticas en producción.</w:t>
            </w:r>
          </w:p>
          <w:p w14:paraId="1E34FC04" w14:textId="77777777" w:rsidR="00E71F05" w:rsidRDefault="00000000">
            <w:pPr>
              <w:spacing w:before="6" w:after="6"/>
            </w:pPr>
            <w:r>
              <w:rPr>
                <w:rFonts w:ascii="Calibri" w:eastAsia="Calibri" w:hAnsi="Calibri" w:cs="Calibri"/>
                <w:b/>
                <w:bCs/>
                <w:color w:val="1B6B5A"/>
                <w:sz w:val="19"/>
                <w:szCs w:val="19"/>
              </w:rPr>
              <w:t>Logros Clave</w:t>
            </w:r>
          </w:p>
          <w:p w14:paraId="71B4F5C6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Entrega del proyecto estrella (ERP corporativo) en plazo y un 8% por debajo del presupuesto inicial.</w:t>
            </w:r>
          </w:p>
          <w:p w14:paraId="4645A258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Reducción del 40% en incidencias post-lanzamiento gracias a la mejora del proceso de QA.</w:t>
            </w:r>
          </w:p>
          <w:p w14:paraId="7871D5B8" w14:textId="77777777" w:rsidR="00E71F05" w:rsidRPr="002F21B9" w:rsidRDefault="00000000">
            <w:pPr>
              <w:spacing w:before="160" w:after="2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22"/>
                <w:szCs w:val="22"/>
                <w:lang w:val="es-ES"/>
              </w:rPr>
              <w:t>Project Manager</w:t>
            </w:r>
            <w:r w:rsidRPr="002F21B9">
              <w:rPr>
                <w:rFonts w:ascii="Calibri" w:eastAsia="Calibri" w:hAnsi="Calibri" w:cs="Calibri"/>
                <w:i/>
                <w:iCs/>
                <w:color w:val="555555"/>
                <w:lang w:val="es-ES"/>
              </w:rPr>
              <w:t xml:space="preserve">   |   Grupo Constructora Ibérica, Barcelona</w:t>
            </w:r>
          </w:p>
          <w:p w14:paraId="4220E62F" w14:textId="77777777" w:rsidR="00E71F05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B6B5A"/>
                <w:sz w:val="18"/>
                <w:szCs w:val="18"/>
              </w:rPr>
              <w:t>Mar 2018 – Dic 2020</w:t>
            </w:r>
          </w:p>
          <w:p w14:paraId="032B7A1C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Gestioné simultáneamente 5 proyectos de obra civil con presupuesto agregado de €5,8M.</w:t>
            </w:r>
          </w:p>
          <w:p w14:paraId="35F84044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Coordiné equipos de hasta 35 personas entre subcontratas y personal propio.</w:t>
            </w:r>
          </w:p>
          <w:p w14:paraId="0FC63E1C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Implantación de herramientas de seguimiento (MS Project + Power BI) que mejoraron la visibilidad del portafolio.</w:t>
            </w:r>
          </w:p>
          <w:p w14:paraId="434974A4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Resolución de conflictos y renegociación de contratos con proveedores, ahorrando un 12% en costes operativos.</w:t>
            </w:r>
          </w:p>
          <w:p w14:paraId="740C8174" w14:textId="77777777" w:rsidR="00E71F05" w:rsidRPr="002F21B9" w:rsidRDefault="00000000">
            <w:pPr>
              <w:spacing w:before="160" w:after="2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22"/>
                <w:szCs w:val="22"/>
                <w:lang w:val="es-ES"/>
              </w:rPr>
              <w:t>PMO Analyst / Junior PM</w:t>
            </w:r>
            <w:r w:rsidRPr="002F21B9">
              <w:rPr>
                <w:rFonts w:ascii="Calibri" w:eastAsia="Calibri" w:hAnsi="Calibri" w:cs="Calibri"/>
                <w:i/>
                <w:iCs/>
                <w:color w:val="555555"/>
                <w:lang w:val="es-ES"/>
              </w:rPr>
              <w:t xml:space="preserve">   |   Accenture España, Madrid</w:t>
            </w:r>
          </w:p>
          <w:p w14:paraId="1ECF4317" w14:textId="77777777" w:rsidR="00E71F05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1B6B5A"/>
                <w:sz w:val="18"/>
                <w:szCs w:val="18"/>
              </w:rPr>
              <w:t>Jun 2016 – Feb 2018</w:t>
            </w:r>
          </w:p>
          <w:p w14:paraId="104D9E41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Soporte a proyectos de consultoría de procesos para clientes del sector financiero y telecomunicaciones.</w:t>
            </w:r>
          </w:p>
          <w:p w14:paraId="0CBCCF60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Elaboración de reporting ejecutivo y cuadros de mando para la dirección del cliente.</w:t>
            </w:r>
          </w:p>
          <w:p w14:paraId="426C4C59" w14:textId="77777777" w:rsidR="00E71F05" w:rsidRPr="002F21B9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color w:val="1A1A1A"/>
                <w:sz w:val="19"/>
                <w:szCs w:val="19"/>
                <w:lang w:val="es-ES"/>
              </w:rPr>
              <w:t>Participé en proyectos de implantación de SAP S/4HANA como PM adjunto.</w:t>
            </w:r>
          </w:p>
          <w:p w14:paraId="4FB9CE32" w14:textId="77777777" w:rsidR="00E71F05" w:rsidRPr="002F21B9" w:rsidRDefault="00000000">
            <w:pPr>
              <w:pBdr>
                <w:bottom w:val="single" w:sz="6" w:space="2" w:color="1B6B5A"/>
              </w:pBdr>
              <w:spacing w:before="260" w:after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B6B5A"/>
                <w:sz w:val="24"/>
                <w:szCs w:val="24"/>
                <w:lang w:val="es-ES"/>
              </w:rPr>
              <w:t>EDUCACIÓN</w:t>
            </w:r>
          </w:p>
          <w:p w14:paraId="2628222B" w14:textId="77777777" w:rsidR="00E71F05" w:rsidRPr="002F21B9" w:rsidRDefault="00000000">
            <w:pPr>
              <w:spacing w:before="160" w:after="2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22"/>
                <w:szCs w:val="22"/>
                <w:lang w:val="es-ES"/>
              </w:rPr>
              <w:t>MBA – Dirección de Proyectos y Operaciones</w:t>
            </w:r>
            <w:r w:rsidRPr="002F21B9">
              <w:rPr>
                <w:rFonts w:ascii="Calibri" w:eastAsia="Calibri" w:hAnsi="Calibri" w:cs="Calibri"/>
                <w:i/>
                <w:iCs/>
                <w:color w:val="555555"/>
                <w:lang w:val="es-ES"/>
              </w:rPr>
              <w:t xml:space="preserve">   |   IE Business School, Madrid</w:t>
            </w:r>
          </w:p>
          <w:p w14:paraId="6CB38277" w14:textId="77777777" w:rsidR="00E71F05" w:rsidRPr="002F21B9" w:rsidRDefault="00000000">
            <w:pPr>
              <w:spacing w:after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B6B5A"/>
                <w:sz w:val="18"/>
                <w:szCs w:val="18"/>
                <w:lang w:val="es-ES"/>
              </w:rPr>
              <w:t>Sep 2018 – Jun 2019</w:t>
            </w:r>
          </w:p>
          <w:p w14:paraId="3DA10DEF" w14:textId="77777777" w:rsidR="00E71F05" w:rsidRPr="002F21B9" w:rsidRDefault="00000000">
            <w:pPr>
              <w:spacing w:before="160" w:after="2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22"/>
                <w:szCs w:val="22"/>
                <w:lang w:val="es-ES"/>
              </w:rPr>
              <w:t>Grado en Ingeniería de Organización Industrial</w:t>
            </w:r>
            <w:r w:rsidRPr="002F21B9">
              <w:rPr>
                <w:rFonts w:ascii="Calibri" w:eastAsia="Calibri" w:hAnsi="Calibri" w:cs="Calibri"/>
                <w:i/>
                <w:iCs/>
                <w:color w:val="555555"/>
                <w:lang w:val="es-ES"/>
              </w:rPr>
              <w:t xml:space="preserve">   |   Universidad Politécnica de Madrid</w:t>
            </w:r>
          </w:p>
          <w:p w14:paraId="66A069A8" w14:textId="77777777" w:rsidR="00E71F05" w:rsidRPr="002F21B9" w:rsidRDefault="00000000">
            <w:pPr>
              <w:spacing w:after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B6B5A"/>
                <w:sz w:val="18"/>
                <w:szCs w:val="18"/>
                <w:lang w:val="es-ES"/>
              </w:rPr>
              <w:t>Sep 2011 – Jul 2016</w:t>
            </w:r>
          </w:p>
          <w:p w14:paraId="33023816" w14:textId="77777777" w:rsidR="00E71F05" w:rsidRPr="002F21B9" w:rsidRDefault="00000000">
            <w:pPr>
              <w:pBdr>
                <w:bottom w:val="single" w:sz="6" w:space="2" w:color="1B6B5A"/>
              </w:pBdr>
              <w:spacing w:before="260" w:after="6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B6B5A"/>
                <w:sz w:val="24"/>
                <w:szCs w:val="24"/>
                <w:lang w:val="es-ES"/>
              </w:rPr>
              <w:t>CURSOS Y FORMACIÓN</w:t>
            </w:r>
          </w:p>
          <w:p w14:paraId="772E669A" w14:textId="77777777" w:rsidR="00E71F05" w:rsidRPr="002F21B9" w:rsidRDefault="00000000">
            <w:pPr>
              <w:spacing w:before="40" w:after="4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19"/>
                <w:szCs w:val="19"/>
                <w:lang w:val="es-ES"/>
              </w:rPr>
              <w:t>Gestión Avanzada de Proyectos con Agile y SAFe  –  PMI Institute</w:t>
            </w:r>
          </w:p>
          <w:p w14:paraId="4A230E24" w14:textId="77777777" w:rsidR="00E71F0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9"/>
                <w:szCs w:val="19"/>
              </w:rPr>
              <w:t>Data-Driven Project Management con Power BI  –  Microsoft Learn</w:t>
            </w:r>
          </w:p>
          <w:p w14:paraId="3DE26002" w14:textId="77777777" w:rsidR="00E71F05" w:rsidRPr="002F21B9" w:rsidRDefault="00000000">
            <w:pPr>
              <w:spacing w:before="40" w:after="4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b/>
                <w:bCs/>
                <w:color w:val="1A1A1A"/>
                <w:sz w:val="19"/>
                <w:szCs w:val="19"/>
                <w:lang w:val="es-ES"/>
              </w:rPr>
              <w:t>Liderazgo y Gestión del Cambio Organizacional  –  ESADE Executive Education</w:t>
            </w:r>
          </w:p>
          <w:p w14:paraId="3089F9E7" w14:textId="77777777" w:rsidR="00E71F05" w:rsidRPr="002F21B9" w:rsidRDefault="00000000">
            <w:pPr>
              <w:spacing w:before="300"/>
              <w:rPr>
                <w:lang w:val="es-ES"/>
              </w:rPr>
            </w:pPr>
            <w:r w:rsidRPr="002F21B9">
              <w:rPr>
                <w:rFonts w:ascii="Calibri" w:eastAsia="Calibri" w:hAnsi="Calibri" w:cs="Calibri"/>
                <w:i/>
                <w:iCs/>
                <w:color w:val="888888"/>
                <w:sz w:val="16"/>
                <w:szCs w:val="16"/>
                <w:lang w:val="es-ES"/>
              </w:rPr>
              <w:t>· Disponibilidad inmediata para incorporación    · Disponible para trabajo híbrido o remoto    · Disponible para desplazamientos nacionales e internacionales</w:t>
            </w:r>
          </w:p>
        </w:tc>
      </w:tr>
    </w:tbl>
    <w:p w14:paraId="47BFDA33" w14:textId="77777777" w:rsidR="00D30DD6" w:rsidRPr="002F21B9" w:rsidRDefault="00D30DD6">
      <w:pPr>
        <w:rPr>
          <w:lang w:val="es-ES"/>
        </w:rPr>
      </w:pPr>
    </w:p>
    <w:sectPr w:rsidR="00D30DD6" w:rsidRPr="002F21B9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B61E6"/>
    <w:multiLevelType w:val="hybridMultilevel"/>
    <w:tmpl w:val="46024972"/>
    <w:lvl w:ilvl="0" w:tplc="02FE3146">
      <w:start w:val="1"/>
      <w:numFmt w:val="bullet"/>
      <w:lvlText w:val="●"/>
      <w:lvlJc w:val="left"/>
      <w:pPr>
        <w:ind w:left="720" w:hanging="360"/>
      </w:pPr>
    </w:lvl>
    <w:lvl w:ilvl="1" w:tplc="D57471E4">
      <w:start w:val="1"/>
      <w:numFmt w:val="bullet"/>
      <w:lvlText w:val="○"/>
      <w:lvlJc w:val="left"/>
      <w:pPr>
        <w:ind w:left="1440" w:hanging="360"/>
      </w:pPr>
    </w:lvl>
    <w:lvl w:ilvl="2" w:tplc="D7603136">
      <w:start w:val="1"/>
      <w:numFmt w:val="bullet"/>
      <w:lvlText w:val="■"/>
      <w:lvlJc w:val="left"/>
      <w:pPr>
        <w:ind w:left="2160" w:hanging="360"/>
      </w:pPr>
    </w:lvl>
    <w:lvl w:ilvl="3" w:tplc="3A507AAC">
      <w:start w:val="1"/>
      <w:numFmt w:val="bullet"/>
      <w:lvlText w:val="●"/>
      <w:lvlJc w:val="left"/>
      <w:pPr>
        <w:ind w:left="2880" w:hanging="360"/>
      </w:pPr>
    </w:lvl>
    <w:lvl w:ilvl="4" w:tplc="73B8E14C">
      <w:start w:val="1"/>
      <w:numFmt w:val="bullet"/>
      <w:lvlText w:val="○"/>
      <w:lvlJc w:val="left"/>
      <w:pPr>
        <w:ind w:left="3600" w:hanging="360"/>
      </w:pPr>
    </w:lvl>
    <w:lvl w:ilvl="5" w:tplc="E6B40718">
      <w:start w:val="1"/>
      <w:numFmt w:val="bullet"/>
      <w:lvlText w:val="■"/>
      <w:lvlJc w:val="left"/>
      <w:pPr>
        <w:ind w:left="4320" w:hanging="360"/>
      </w:pPr>
    </w:lvl>
    <w:lvl w:ilvl="6" w:tplc="8ABE16FE">
      <w:start w:val="1"/>
      <w:numFmt w:val="bullet"/>
      <w:lvlText w:val="●"/>
      <w:lvlJc w:val="left"/>
      <w:pPr>
        <w:ind w:left="5040" w:hanging="360"/>
      </w:pPr>
    </w:lvl>
    <w:lvl w:ilvl="7" w:tplc="5FE07422">
      <w:start w:val="1"/>
      <w:numFmt w:val="bullet"/>
      <w:lvlText w:val="●"/>
      <w:lvlJc w:val="left"/>
      <w:pPr>
        <w:ind w:left="5760" w:hanging="360"/>
      </w:pPr>
    </w:lvl>
    <w:lvl w:ilvl="8" w:tplc="DF8ECF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8C5EB7"/>
    <w:multiLevelType w:val="hybridMultilevel"/>
    <w:tmpl w:val="A6DE3EA2"/>
    <w:lvl w:ilvl="0" w:tplc="332A3726">
      <w:start w:val="1"/>
      <w:numFmt w:val="bullet"/>
      <w:lvlText w:val="•"/>
      <w:lvlJc w:val="left"/>
      <w:pPr>
        <w:ind w:left="360" w:hanging="280"/>
      </w:pPr>
    </w:lvl>
    <w:lvl w:ilvl="1" w:tplc="3E70CD1C">
      <w:numFmt w:val="decimal"/>
      <w:lvlText w:val=""/>
      <w:lvlJc w:val="left"/>
    </w:lvl>
    <w:lvl w:ilvl="2" w:tplc="6596BF64">
      <w:numFmt w:val="decimal"/>
      <w:lvlText w:val=""/>
      <w:lvlJc w:val="left"/>
    </w:lvl>
    <w:lvl w:ilvl="3" w:tplc="F8DA8F00">
      <w:numFmt w:val="decimal"/>
      <w:lvlText w:val=""/>
      <w:lvlJc w:val="left"/>
    </w:lvl>
    <w:lvl w:ilvl="4" w:tplc="875E84F0">
      <w:numFmt w:val="decimal"/>
      <w:lvlText w:val=""/>
      <w:lvlJc w:val="left"/>
    </w:lvl>
    <w:lvl w:ilvl="5" w:tplc="7F4E5654">
      <w:numFmt w:val="decimal"/>
      <w:lvlText w:val=""/>
      <w:lvlJc w:val="left"/>
    </w:lvl>
    <w:lvl w:ilvl="6" w:tplc="31666880">
      <w:numFmt w:val="decimal"/>
      <w:lvlText w:val=""/>
      <w:lvlJc w:val="left"/>
    </w:lvl>
    <w:lvl w:ilvl="7" w:tplc="83A03042">
      <w:numFmt w:val="decimal"/>
      <w:lvlText w:val=""/>
      <w:lvlJc w:val="left"/>
    </w:lvl>
    <w:lvl w:ilvl="8" w:tplc="E164751C">
      <w:numFmt w:val="decimal"/>
      <w:lvlText w:val=""/>
      <w:lvlJc w:val="left"/>
    </w:lvl>
  </w:abstractNum>
  <w:num w:numId="1" w16cid:durableId="1465778406">
    <w:abstractNumId w:val="0"/>
    <w:lvlOverride w:ilvl="0">
      <w:startOverride w:val="1"/>
    </w:lvlOverride>
  </w:num>
  <w:num w:numId="2" w16cid:durableId="1523473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05"/>
    <w:rsid w:val="002F21B9"/>
    <w:rsid w:val="0038378C"/>
    <w:rsid w:val="00D30DD6"/>
    <w:rsid w:val="00E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A24D"/>
  <w15:docId w15:val="{272D0050-1831-40D7-94E3-CB3F3956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2026-04-28T11:02:00Z</dcterms:created>
  <dcterms:modified xsi:type="dcterms:W3CDTF">2026-04-28T13:14:00Z</dcterms:modified>
</cp:coreProperties>
</file>