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22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120"/>
        <w:gridCol w:w="6120"/>
      </w:tblGrid>
      <w:tr>
        <w:tc>
          <w:tcPr>
            <w:tcW w:type="dxa" w:w="61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B3A6B" w:val="clear"/>
            <w:tcMar>
              <w:top w:type="dxa" w:w="420"/>
              <w:left w:type="dxa" w:w="600"/>
              <w:bottom w:type="dxa" w:w="360"/>
              <w:right w:type="dxa" w:w="2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96"/>
                <w:szCs w:val="96"/>
              </w:rPr>
              <w:t xml:space="preserve">VALERIA</w:t>
            </w:r>
          </w:p>
          <w:p>
            <w:pPr>
              <w:spacing w:before="0"/>
            </w:pPr>
            <w:r>
              <w:rPr>
                <w:rFonts w:ascii="Calibri" w:cs="Calibri" w:eastAsia="Calibri" w:hAnsi="Calibri"/>
                <w:b/>
                <w:bCs/>
                <w:color w:val="E8705A"/>
                <w:sz w:val="80"/>
                <w:szCs w:val="80"/>
              </w:rPr>
              <w:t xml:space="preserve">ROMERO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b/>
                <w:bCs/>
                <w:color w:val="B0B8C8"/>
                <w:sz w:val="56"/>
                <w:szCs w:val="56"/>
              </w:rPr>
              <w:t xml:space="preserve">CASTELLANOS</w:t>
            </w:r>
          </w:p>
          <w:p>
            <w:pPr>
              <w:spacing w:after="0" w:before="60"/>
            </w:pPr>
            <w:r>
              <w:t xml:space="preserve"/>
            </w:r>
          </w:p>
          <w:p>
            <w:r>
              <w:rPr>
                <w:rFonts w:ascii="Calibri" w:cs="Calibri" w:eastAsia="Calibri" w:hAnsi="Calibri"/>
                <w:color w:val="E8705A"/>
                <w:sz w:val="16"/>
                <w:szCs w:val="16"/>
              </w:rPr>
              <w:t xml:space="preserve">── </w:t>
            </w:r>
            <w:r>
              <w:rPr>
                <w:rFonts w:ascii="Calibri" w:cs="Calibri" w:eastAsia="Calibri" w:hAnsi="Calibri"/>
                <w:color w:val="B0B8C8"/>
                <w:sz w:val="17"/>
                <w:szCs w:val="17"/>
              </w:rPr>
              <w:t xml:space="preserve">DIRECTORA DE EVENTOS  ·  PROTOCOLO</w:t>
            </w:r>
            <w:r>
              <w:rPr>
                <w:rFonts w:ascii="Calibri" w:cs="Calibri" w:eastAsia="Calibri" w:hAnsi="Calibri"/>
                <w:color w:val="E8705A"/>
                <w:sz w:val="16"/>
                <w:szCs w:val="16"/>
              </w:rPr>
              <w:t xml:space="preserve"> ──</w:t>
            </w:r>
          </w:p>
        </w:tc>
        <w:tc>
          <w:tcPr>
            <w:tcW w:type="dxa" w:w="6120"/>
            <w:tcBorders>
              <w:top w:val="none" w:color="FFFFFF" w:sz="0"/>
              <w:left w:val="single" w:color="D4503A" w:sz="8" w:space="0"/>
              <w:bottom w:val="none" w:color="FFFFFF" w:sz="0"/>
              <w:right w:val="none" w:color="FFFFFF" w:sz="0"/>
            </w:tcBorders>
            <w:shd w:fill="254E90" w:val="clear"/>
            <w:tcMar>
              <w:top w:type="dxa" w:w="300"/>
              <w:left w:type="dxa" w:w="300"/>
              <w:bottom w:type="dxa" w:w="300"/>
              <w:right w:type="dxa" w:w="300"/>
            </w:tcMar>
            <w:vAlign w:val="center"/>
          </w:tcPr>
          <w:tbl>
            <w:tblPr>
              <w:tblW w:type="dxa" w:w="20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000"/>
            </w:tblGrid>
            <w:tr>
              <w:tc>
                <w:tcPr>
                  <w:tcW w:type="dxa" w:w="2000"/>
                  <w:tcBorders>
                    <w:top w:val="single" w:color="D4503A" w:sz="10"/>
                    <w:left w:val="single" w:color="D4503A" w:sz="10"/>
                    <w:bottom w:val="single" w:color="D4503A" w:sz="10"/>
                    <w:right w:val="single" w:color="D4503A" w:sz="10"/>
                  </w:tcBorders>
                  <w:shd w:fill="1B3A6B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480" w:before="480"/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B0B8C8"/>
                      <w:sz w:val="18"/>
                      <w:szCs w:val="18"/>
                    </w:rPr>
                    <w:t xml:space="preserve">FOTO</w:t>
                  </w:r>
                </w:p>
              </w:tc>
            </w:tr>
          </w:tbl>
          <w:p>
            <w:pPr>
              <w:spacing w:after="0" w:before="80"/>
            </w:pPr>
            <w:r>
              <w:t xml:space="preserve"/>
            </w:r>
          </w:p>
          <w:p>
            <w:pPr>
              <w:spacing w:before="0"/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17"/>
                <w:szCs w:val="17"/>
              </w:rPr>
              <w:t xml:space="preserve">9 años exp.  </w:t>
            </w:r>
            <w:r>
              <w:rPr>
                <w:rFonts w:ascii="Calibri" w:cs="Calibri" w:eastAsia="Calibri" w:hAnsi="Calibri"/>
                <w:color w:val="B0B8C8"/>
                <w:sz w:val="17"/>
                <w:szCs w:val="17"/>
              </w:rPr>
              <w:t xml:space="preserve">  |  +150 eventos  </w:t>
            </w:r>
            <w:r>
              <w:rPr>
                <w:rFonts w:ascii="Calibri" w:cs="Calibri" w:eastAsia="Calibri" w:hAnsi="Calibri"/>
                <w:b/>
                <w:bCs/>
                <w:color w:val="E8705A"/>
                <w:sz w:val="17"/>
                <w:szCs w:val="17"/>
              </w:rPr>
              <w:t xml:space="preserve">  |  PMP</w:t>
            </w:r>
          </w:p>
          <w:p>
            <w:pPr>
              <w:spacing w:after="0" w:before="20"/>
            </w:pPr>
            <w:r>
              <w:t xml:space="preserve"/>
            </w:r>
          </w:p>
          <w:p>
            <w:pPr>
              <w:jc w:val="center"/>
            </w:pPr>
            <w:r>
              <w:rPr>
                <w:rFonts w:ascii="Calibri" w:cs="Calibri" w:eastAsia="Calibri" w:hAnsi="Calibri"/>
                <w:color w:val="B0B8C8"/>
                <w:sz w:val="15"/>
                <w:szCs w:val="15"/>
              </w:rPr>
              <w:t xml:space="preserve">Madrid, España  ·  Colegiada AEOE</w:t>
            </w:r>
          </w:p>
        </w:tc>
      </w:tr>
    </w:tbl>
    <w:tbl>
      <w:tblPr>
        <w:tblW w:type="dxa" w:w="122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240"/>
      </w:tblGrid>
      <w:tr>
        <w:tc>
          <w:tcPr>
            <w:tcW w:type="dxa" w:w="122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D4503A" w:val="clear"/>
            <w:tcMar>
              <w:top w:type="dxa" w:w="130"/>
              <w:left w:type="dxa" w:w="600"/>
              <w:bottom w:type="dxa" w:w="130"/>
              <w:right w:type="dxa" w:w="60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17"/>
                <w:szCs w:val="17"/>
              </w:rPr>
              <w:t xml:space="preserve">✆  +34 634 918 207  </w:t>
            </w:r>
            <w:r>
              <w:rPr>
                <w:rFonts w:ascii="Calibri" w:cs="Calibri" w:eastAsia="Calibri" w:hAnsi="Calibri"/>
                <w:color w:val="F0C8B8"/>
                <w:sz w:val="14"/>
                <w:szCs w:val="14"/>
              </w:rPr>
              <w:t xml:space="preserve">  ◈  </w:t>
            </w:r>
            <w:r>
              <w:rPr>
                <w:rFonts w:ascii="Calibri" w:cs="Calibri" w:eastAsia="Calibri" w:hAnsi="Calibri"/>
                <w:color w:val="FFFFFF"/>
                <w:sz w:val="17"/>
                <w:szCs w:val="17"/>
              </w:rPr>
              <w:t xml:space="preserve">  valeria.romero@email.com  </w:t>
            </w:r>
            <w:r>
              <w:rPr>
                <w:rFonts w:ascii="Calibri" w:cs="Calibri" w:eastAsia="Calibri" w:hAnsi="Calibri"/>
                <w:color w:val="F0C8B8"/>
                <w:sz w:val="14"/>
                <w:szCs w:val="14"/>
              </w:rPr>
              <w:t xml:space="preserve">  ◈  </w:t>
            </w:r>
            <w:r>
              <w:rPr>
                <w:rFonts w:ascii="Calibri" w:cs="Calibri" w:eastAsia="Calibri" w:hAnsi="Calibri"/>
                <w:color w:val="FFFFFF"/>
                <w:sz w:val="17"/>
                <w:szCs w:val="17"/>
              </w:rPr>
              <w:t xml:space="preserve">  linkedin.com/in/valeria-romero  </w:t>
            </w:r>
            <w:r>
              <w:rPr>
                <w:rFonts w:ascii="Calibri" w:cs="Calibri" w:eastAsia="Calibri" w:hAnsi="Calibri"/>
                <w:color w:val="F0C8B8"/>
                <w:sz w:val="14"/>
                <w:szCs w:val="14"/>
              </w:rPr>
              <w:t xml:space="preserve">  ◈  </w:t>
            </w:r>
            <w:r>
              <w:rPr>
                <w:rFonts w:ascii="Calibri" w:cs="Calibri" w:eastAsia="Calibri" w:hAnsi="Calibri"/>
                <w:color w:val="FFFFFF"/>
                <w:sz w:val="17"/>
                <w:szCs w:val="17"/>
              </w:rPr>
              <w:t xml:space="preserve">  valeriaromero.events</w:t>
            </w:r>
          </w:p>
        </w:tc>
      </w:tr>
    </w:tbl>
    <w:tbl>
      <w:tblPr>
        <w:tblW w:type="dxa" w:w="122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240"/>
      </w:tblGrid>
      <w:tr>
        <w:tc>
          <w:tcPr>
            <w:tcW w:type="dxa" w:w="122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2EDE0" w:val="clear"/>
            <w:tcMar>
              <w:top w:type="dxa" w:w="180"/>
              <w:left w:type="dxa" w:w="600"/>
              <w:bottom w:type="dxa" w:w="180"/>
              <w:right w:type="dxa" w:w="6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b/>
                <w:bCs/>
                <w:color w:val="E4DDD0"/>
                <w:sz w:val="88"/>
                <w:szCs w:val="88"/>
              </w:rPr>
              <w:t xml:space="preserve">BODAS  </w:t>
            </w:r>
            <w:r>
              <w:rPr>
                <w:rFonts w:ascii="Calibri" w:cs="Calibri" w:eastAsia="Calibri" w:hAnsi="Calibri"/>
                <w:b/>
                <w:bCs/>
                <w:color w:val="1B3A6B"/>
                <w:sz w:val="56"/>
                <w:szCs w:val="56"/>
              </w:rPr>
              <w:t xml:space="preserve">CORPORATIVO  </w:t>
            </w:r>
            <w:r>
              <w:rPr>
                <w:rFonts w:ascii="Calibri" w:cs="Calibri" w:eastAsia="Calibri" w:hAnsi="Calibri"/>
                <w:b/>
                <w:bCs/>
                <w:color w:val="E4DDD0"/>
                <w:sz w:val="80"/>
                <w:szCs w:val="80"/>
              </w:rPr>
              <w:t xml:space="preserve">PROTOCOLO  </w:t>
            </w:r>
            <w:r>
              <w:rPr>
                <w:rFonts w:ascii="Calibri" w:cs="Calibri" w:eastAsia="Calibri" w:hAnsi="Calibri"/>
                <w:b/>
                <w:bCs/>
                <w:color w:val="D4503A"/>
                <w:sz w:val="48"/>
                <w:szCs w:val="48"/>
              </w:rPr>
              <w:t xml:space="preserve">LUJO  </w:t>
            </w:r>
            <w:r>
              <w:rPr>
                <w:rFonts w:ascii="Calibri" w:cs="Calibri" w:eastAsia="Calibri" w:hAnsi="Calibri"/>
                <w:b/>
                <w:bCs/>
                <w:color w:val="E4DDD0"/>
                <w:sz w:val="72"/>
                <w:szCs w:val="72"/>
              </w:rPr>
              <w:t xml:space="preserve">EVENTOS</w:t>
            </w:r>
          </w:p>
        </w:tc>
      </w:tr>
    </w:tbl>
    <w:tbl>
      <w:tblPr>
        <w:tblW w:type="dxa" w:w="1224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760"/>
        <w:gridCol w:w="6480"/>
      </w:tblGrid>
      <w:tr>
        <w:tc>
          <w:tcPr>
            <w:tcW w:type="dxa" w:w="5760"/>
            <w:tcBorders>
              <w:top w:val="none" w:color="FFFFFF" w:sz="0"/>
              <w:left w:val="none" w:color="FFFFFF" w:sz="0"/>
              <w:bottom w:val="none" w:color="FFFFFF" w:sz="0"/>
              <w:right w:val="single" w:color="F2EDE0" w:sz="4" w:space="0"/>
            </w:tcBorders>
            <w:shd w:fill="FDFAF5" w:val="clear"/>
            <w:tcMar>
              <w:top w:type="dxa" w:w="0"/>
              <w:left w:type="dxa" w:w="600"/>
              <w:bottom w:type="dxa" w:w="0"/>
              <w:right w:type="dxa" w:w="480"/>
            </w:tcMar>
          </w:tcPr>
          <w:p>
            <w:pPr>
              <w:spacing w:after="0" w:before="60"/>
            </w:pPr>
            <w:r>
              <w:t xml:space="preserve"/>
            </w:r>
          </w:p>
          <w:p>
            <w:pPr>
              <w:pBdr>
                <w:bottom w:val="single" w:color="D4503A" w:sz="5" w:space="3"/>
              </w:pBdr>
              <w:spacing w:after="80" w:before="240"/>
            </w:pPr>
            <w:r>
              <w:rPr>
                <w:rFonts w:ascii="Calibri" w:cs="Calibri" w:eastAsia="Calibri" w:hAnsi="Calibri"/>
                <w:b/>
                <w:bCs/>
                <w:color w:val="D4503A"/>
                <w:sz w:val="18"/>
                <w:szCs w:val="18"/>
              </w:rPr>
              <w:t xml:space="preserve">◈ </w:t>
            </w:r>
            <w:r>
              <w:rPr>
                <w:rFonts w:ascii="Calibri" w:cs="Calibri" w:eastAsia="Calibri" w:hAnsi="Calibri"/>
                <w:b/>
                <w:bCs/>
                <w:color w:val="1B3A6B"/>
                <w:sz w:val="19"/>
                <w:szCs w:val="19"/>
              </w:rPr>
              <w:t xml:space="preserve">EDUCACIÓN</w:t>
            </w:r>
          </w:p>
          <w:p>
            <w:pPr>
              <w:spacing w:after="0" w:before="40"/>
            </w:pPr>
            <w:r>
              <w:t xml:space="preserve"/>
            </w:r>
          </w:p>
          <w:tbl>
            <w:tblPr>
              <w:tblW w:type="dxa" w:w="54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200"/>
              <w:gridCol w:w="4200"/>
            </w:tblGrid>
            <w:tr>
              <w:tc>
                <w:tcPr>
                  <w:tcW w:type="dxa" w:w="1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60"/>
                    <w:right w:type="dxa" w:w="80"/>
                  </w:tcMar>
                </w:tcPr>
                <w:p>
                  <w:pPr>
                    <w:jc w:val="right"/>
                  </w:pPr>
                  <w:r>
                    <w:rPr>
                      <w:rFonts w:ascii="Courier New" w:cs="Courier New" w:eastAsia="Courier New" w:hAnsi="Courier New"/>
                      <w:color w:val="D4503A"/>
                      <w:sz w:val="14"/>
                      <w:szCs w:val="14"/>
                    </w:rPr>
                    <w:t xml:space="preserve">2019</w:t>
                  </w:r>
                </w:p>
              </w:tc>
              <w:tc>
                <w:tcPr>
                  <w:tcW w:type="dxa" w:w="4200"/>
                  <w:tcBorders>
                    <w:top w:val="none" w:color="FFFFFF" w:sz="0"/>
                    <w:left w:val="single" w:color="D4503A" w:sz="6" w:space="0"/>
                    <w:bottom w:val="none" w:color="FFFFFF" w:sz="0"/>
                    <w:right w:val="none" w:color="FFFFFF" w:sz="0"/>
                  </w:tcBorders>
                  <w:tcMar>
                    <w:top w:type="dxa" w:w="50"/>
                    <w:left w:type="dxa" w:w="160"/>
                    <w:bottom w:type="dxa" w:w="5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8202E"/>
                      <w:sz w:val="16"/>
                      <w:szCs w:val="16"/>
                    </w:rPr>
                    <w:t xml:space="preserve">Máster en Protocolo y Eventos</w:t>
                  </w:r>
                </w:p>
                <w:p>
                  <w:pPr>
                    <w:spacing w:before="8"/>
                  </w:pPr>
                  <w:r>
                    <w:rPr>
                      <w:rFonts w:ascii="Calibri" w:cs="Calibri" w:eastAsia="Calibri" w:hAnsi="Calibri"/>
                      <w:color w:val="7A8090"/>
                      <w:sz w:val="14"/>
                      <w:szCs w:val="14"/>
                    </w:rPr>
                    <w:t xml:space="preserve">ESIC Business School, Madrid</w:t>
                  </w:r>
                </w:p>
              </w:tc>
            </w:tr>
          </w:tbl>
          <w:p>
            <w:pPr>
              <w:spacing w:after="0" w:before="50"/>
            </w:pPr>
            <w:r>
              <w:t xml:space="preserve"/>
            </w:r>
          </w:p>
          <w:tbl>
            <w:tblPr>
              <w:tblW w:type="dxa" w:w="54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200"/>
              <w:gridCol w:w="4200"/>
            </w:tblGrid>
            <w:tr>
              <w:tc>
                <w:tcPr>
                  <w:tcW w:type="dxa" w:w="1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60"/>
                    <w:right w:type="dxa" w:w="80"/>
                  </w:tcMar>
                </w:tcPr>
                <w:p>
                  <w:pPr>
                    <w:jc w:val="right"/>
                  </w:pPr>
                  <w:r>
                    <w:rPr>
                      <w:rFonts w:ascii="Courier New" w:cs="Courier New" w:eastAsia="Courier New" w:hAnsi="Courier New"/>
                      <w:color w:val="D4503A"/>
                      <w:sz w:val="14"/>
                      <w:szCs w:val="14"/>
                    </w:rPr>
                    <w:t xml:space="preserve">2014–2018</w:t>
                  </w:r>
                </w:p>
              </w:tc>
              <w:tc>
                <w:tcPr>
                  <w:tcW w:type="dxa" w:w="4200"/>
                  <w:tcBorders>
                    <w:top w:val="none" w:color="FFFFFF" w:sz="0"/>
                    <w:left w:val="single" w:color="D4503A" w:sz="6" w:space="0"/>
                    <w:bottom w:val="none" w:color="FFFFFF" w:sz="0"/>
                    <w:right w:val="none" w:color="FFFFFF" w:sz="0"/>
                  </w:tcBorders>
                  <w:tcMar>
                    <w:top w:type="dxa" w:w="50"/>
                    <w:left w:type="dxa" w:w="160"/>
                    <w:bottom w:type="dxa" w:w="5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8202E"/>
                      <w:sz w:val="16"/>
                      <w:szCs w:val="16"/>
                    </w:rPr>
                    <w:t xml:space="preserve">Grado en Comunicación y RR. PP.</w:t>
                  </w:r>
                </w:p>
                <w:p>
                  <w:pPr>
                    <w:spacing w:before="8"/>
                  </w:pPr>
                  <w:r>
                    <w:rPr>
                      <w:rFonts w:ascii="Calibri" w:cs="Calibri" w:eastAsia="Calibri" w:hAnsi="Calibri"/>
                      <w:color w:val="7A8090"/>
                      <w:sz w:val="14"/>
                      <w:szCs w:val="14"/>
                    </w:rPr>
                    <w:t xml:space="preserve">Universidad Carlos III, Madrid</w:t>
                  </w:r>
                </w:p>
              </w:tc>
            </w:tr>
          </w:tbl>
          <w:p>
            <w:pPr>
              <w:spacing w:after="0" w:before="50"/>
            </w:pPr>
            <w:r>
              <w:t xml:space="preserve"/>
            </w:r>
          </w:p>
          <w:tbl>
            <w:tblPr>
              <w:tblW w:type="dxa" w:w="54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200"/>
              <w:gridCol w:w="4200"/>
            </w:tblGrid>
            <w:tr>
              <w:tc>
                <w:tcPr>
                  <w:tcW w:type="dxa" w:w="1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60"/>
                    <w:right w:type="dxa" w:w="80"/>
                  </w:tcMar>
                </w:tcPr>
                <w:p>
                  <w:pPr>
                    <w:jc w:val="right"/>
                  </w:pPr>
                  <w:r>
                    <w:rPr>
                      <w:rFonts w:ascii="Courier New" w:cs="Courier New" w:eastAsia="Courier New" w:hAnsi="Courier New"/>
                      <w:color w:val="D4503A"/>
                      <w:sz w:val="14"/>
                      <w:szCs w:val="14"/>
                    </w:rPr>
                    <w:t xml:space="preserve">2022</w:t>
                  </w:r>
                </w:p>
              </w:tc>
              <w:tc>
                <w:tcPr>
                  <w:tcW w:type="dxa" w:w="4200"/>
                  <w:tcBorders>
                    <w:top w:val="none" w:color="FFFFFF" w:sz="0"/>
                    <w:left w:val="single" w:color="D4503A" w:sz="6" w:space="0"/>
                    <w:bottom w:val="none" w:color="FFFFFF" w:sz="0"/>
                    <w:right w:val="none" w:color="FFFFFF" w:sz="0"/>
                  </w:tcBorders>
                  <w:tcMar>
                    <w:top w:type="dxa" w:w="50"/>
                    <w:left w:type="dxa" w:w="160"/>
                    <w:bottom w:type="dxa" w:w="5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8202E"/>
                      <w:sz w:val="16"/>
                      <w:szCs w:val="16"/>
                    </w:rPr>
                    <w:t xml:space="preserve">Certificación PMP</w:t>
                  </w:r>
                </w:p>
                <w:p>
                  <w:pPr>
                    <w:spacing w:before="8"/>
                  </w:pPr>
                  <w:r>
                    <w:rPr>
                      <w:rFonts w:ascii="Calibri" w:cs="Calibri" w:eastAsia="Calibri" w:hAnsi="Calibri"/>
                      <w:color w:val="7A8090"/>
                      <w:sz w:val="14"/>
                      <w:szCs w:val="14"/>
                    </w:rPr>
                    <w:t xml:space="preserve">Project Management Institute</w:t>
                  </w:r>
                </w:p>
              </w:tc>
            </w:tr>
          </w:tbl>
          <w:p>
            <w:pPr>
              <w:spacing w:after="0" w:before="50"/>
            </w:pPr>
            <w:r>
              <w:t xml:space="preserve"/>
            </w:r>
          </w:p>
          <w:tbl>
            <w:tblPr>
              <w:tblW w:type="dxa" w:w="54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200"/>
              <w:gridCol w:w="4200"/>
            </w:tblGrid>
            <w:tr>
              <w:tc>
                <w:tcPr>
                  <w:tcW w:type="dxa" w:w="1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60"/>
                    <w:right w:type="dxa" w:w="80"/>
                  </w:tcMar>
                </w:tcPr>
                <w:p>
                  <w:pPr>
                    <w:jc w:val="right"/>
                  </w:pPr>
                  <w:r>
                    <w:rPr>
                      <w:rFonts w:ascii="Courier New" w:cs="Courier New" w:eastAsia="Courier New" w:hAnsi="Courier New"/>
                      <w:color w:val="D4503A"/>
                      <w:sz w:val="14"/>
                      <w:szCs w:val="14"/>
                    </w:rPr>
                    <w:t xml:space="preserve">2021</w:t>
                  </w:r>
                </w:p>
              </w:tc>
              <w:tc>
                <w:tcPr>
                  <w:tcW w:type="dxa" w:w="4200"/>
                  <w:tcBorders>
                    <w:top w:val="none" w:color="FFFFFF" w:sz="0"/>
                    <w:left w:val="single" w:color="D4503A" w:sz="6" w:space="0"/>
                    <w:bottom w:val="none" w:color="FFFFFF" w:sz="0"/>
                    <w:right w:val="none" w:color="FFFFFF" w:sz="0"/>
                  </w:tcBorders>
                  <w:tcMar>
                    <w:top w:type="dxa" w:w="50"/>
                    <w:left w:type="dxa" w:w="160"/>
                    <w:bottom w:type="dxa" w:w="5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8202E"/>
                      <w:sz w:val="16"/>
                      <w:szCs w:val="16"/>
                    </w:rPr>
                    <w:t xml:space="preserve">Posgrado en Wedding Planning</w:t>
                  </w:r>
                </w:p>
                <w:p>
                  <w:pPr>
                    <w:spacing w:before="8"/>
                  </w:pPr>
                  <w:r>
                    <w:rPr>
                      <w:rFonts w:ascii="Calibri" w:cs="Calibri" w:eastAsia="Calibri" w:hAnsi="Calibri"/>
                      <w:color w:val="7A8090"/>
                      <w:sz w:val="14"/>
                      <w:szCs w:val="14"/>
                    </w:rPr>
                    <w:t xml:space="preserve">Instituto de Bodas, Barcelona</w:t>
                  </w:r>
                </w:p>
              </w:tc>
            </w:tr>
          </w:tbl>
          <w:p>
            <w:pPr>
              <w:spacing w:after="0" w:before="100"/>
            </w:pPr>
            <w:r>
              <w:t xml:space="preserve"/>
            </w:r>
          </w:p>
          <w:p>
            <w:pPr>
              <w:spacing w:after="0" w:before="40"/>
            </w:pPr>
            <w:r>
              <w:rPr>
                <w:rFonts w:ascii="Calibri" w:cs="Calibri" w:eastAsia="Calibri" w:hAnsi="Calibri"/>
                <w:b/>
                <w:bCs/>
                <w:color w:val="EAE4D8"/>
                <w:sz w:val="120"/>
                <w:szCs w:val="120"/>
              </w:rPr>
              <w:t xml:space="preserve">BODAS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b/>
                <w:bCs/>
                <w:color w:val="E8705A"/>
                <w:sz w:val="72"/>
                <w:szCs w:val="72"/>
              </w:rPr>
              <w:t xml:space="preserve">DE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b/>
                <w:bCs/>
                <w:color w:val="EAE4D8"/>
                <w:sz w:val="120"/>
                <w:szCs w:val="120"/>
              </w:rPr>
              <w:t xml:space="preserve">LUJO</w:t>
            </w:r>
          </w:p>
          <w:p>
            <w:pPr>
              <w:spacing w:after="0" w:before="20"/>
            </w:pPr>
            <w:r>
              <w:rPr>
                <w:rFonts w:ascii="Calibri" w:cs="Calibri" w:eastAsia="Calibri" w:hAnsi="Calibri"/>
                <w:b/>
                <w:bCs/>
                <w:color w:val="1B3A6B"/>
                <w:sz w:val="64"/>
                <w:szCs w:val="64"/>
              </w:rPr>
              <w:t xml:space="preserve">CORPORATIVO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b/>
                <w:bCs/>
                <w:color w:val="EAE4D8"/>
                <w:sz w:val="80"/>
                <w:szCs w:val="80"/>
              </w:rPr>
              <w:t xml:space="preserve">PROTOCOLO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b/>
                <w:bCs/>
                <w:color w:val="EAE4D8"/>
                <w:sz w:val="100"/>
                <w:szCs w:val="100"/>
              </w:rPr>
              <w:t xml:space="preserve">EVENTOS</w:t>
            </w:r>
          </w:p>
          <w:p>
            <w:pPr>
              <w:spacing w:after="60" w:before="20"/>
            </w:pPr>
            <w:r>
              <w:rPr>
                <w:rFonts w:ascii="Calibri" w:cs="Calibri" w:eastAsia="Calibri" w:hAnsi="Calibri"/>
                <w:b/>
                <w:bCs/>
                <w:color w:val="E8705A"/>
                <w:sz w:val="60"/>
                <w:szCs w:val="60"/>
              </w:rPr>
              <w:t xml:space="preserve">CONGRESOS</w:t>
            </w:r>
          </w:p>
          <w:p>
            <w:pPr>
              <w:spacing w:after="0" w:before="80"/>
            </w:pPr>
            <w:r>
              <w:t xml:space="preserve"/>
            </w:r>
          </w:p>
        </w:tc>
        <w:tc>
          <w:tcPr>
            <w:tcW w:type="dxa" w:w="64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DFAF5" w:val="clear"/>
            <w:tcMar>
              <w:top w:type="dxa" w:w="0"/>
              <w:left w:type="dxa" w:w="480"/>
              <w:bottom w:type="dxa" w:w="0"/>
              <w:right w:type="dxa" w:w="560"/>
            </w:tcMar>
          </w:tcPr>
          <w:p>
            <w:pPr>
              <w:spacing w:after="0" w:before="60"/>
            </w:pPr>
            <w:r>
              <w:t xml:space="preserve"/>
            </w:r>
          </w:p>
          <w:p>
            <w:pPr>
              <w:pBdr>
                <w:bottom w:val="single" w:color="254E90" w:sz="5" w:space="3"/>
              </w:pBdr>
              <w:spacing w:after="80" w:before="240"/>
            </w:pPr>
            <w:r>
              <w:rPr>
                <w:rFonts w:ascii="Calibri" w:cs="Calibri" w:eastAsia="Calibri" w:hAnsi="Calibri"/>
                <w:b/>
                <w:bCs/>
                <w:color w:val="1B3A6B"/>
                <w:sz w:val="18"/>
                <w:szCs w:val="18"/>
              </w:rPr>
              <w:t xml:space="preserve">◈ </w:t>
            </w:r>
            <w:r>
              <w:rPr>
                <w:rFonts w:ascii="Calibri" w:cs="Calibri" w:eastAsia="Calibri" w:hAnsi="Calibri"/>
                <w:b/>
                <w:bCs/>
                <w:color w:val="1B3A6B"/>
                <w:sz w:val="19"/>
                <w:szCs w:val="19"/>
              </w:rPr>
              <w:t xml:space="preserve">EXPERIENCIA LABORAL</w:t>
            </w:r>
          </w:p>
          <w:p>
            <w:pPr>
              <w:spacing w:after="0" w:before="40"/>
            </w:pPr>
            <w:r>
              <w:t xml:space="preserve"/>
            </w:r>
          </w:p>
          <w:tbl>
            <w:tblPr>
              <w:tblW w:type="dxa" w:w="57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3600"/>
              <w:gridCol w:w="2160"/>
            </w:tblGrid>
            <w:tr>
              <w:tc>
                <w:tcPr>
                  <w:tcW w:type="dxa" w:w="3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8202E"/>
                      <w:sz w:val="18"/>
                      <w:szCs w:val="18"/>
                    </w:rPr>
                    <w:t xml:space="preserve">Directora de Eventos</w:t>
                  </w:r>
                </w:p>
                <w:p>
                  <w:pPr>
                    <w:spacing w:before="8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B3A6B"/>
                      <w:sz w:val="15"/>
                      <w:szCs w:val="15"/>
                    </w:rPr>
                    <w:t xml:space="preserve">Sublime Luxury Events</w:t>
                  </w:r>
                  <w:r>
                    <w:rPr>
                      <w:rFonts w:ascii="Calibri" w:cs="Calibri" w:eastAsia="Calibri" w:hAnsi="Calibri"/>
                      <w:color w:val="7A8090"/>
                      <w:sz w:val="14"/>
                      <w:szCs w:val="14"/>
                    </w:rPr>
                    <w:t xml:space="preserve">  ·  Madrid</w:t>
                  </w:r>
                </w:p>
              </w:tc>
              <w:tc>
                <w:tcPr>
                  <w:tcW w:type="dxa" w:w="21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0"/>
                    <w:right w:type="dxa" w:w="0"/>
                  </w:tcMar>
                  <w:vAlign w:val="top"/>
                </w:tcPr>
                <w:p>
                  <w:pPr>
                    <w:jc w:val="right"/>
                  </w:pPr>
                  <w:r>
                    <w:rPr>
                      <w:rFonts w:ascii="Courier New" w:cs="Courier New" w:eastAsia="Courier New" w:hAnsi="Courier New"/>
                      <w:color w:val="D4503A"/>
                      <w:sz w:val="14"/>
                      <w:szCs w:val="14"/>
                    </w:rPr>
                    <w:t xml:space="preserve">2020 – hoy</w:t>
                  </w:r>
                </w:p>
              </w:tc>
            </w:tr>
          </w:tbl>
          <w:p>
            <w:pPr>
              <w:spacing w:after="0" w:before="50"/>
            </w:pPr>
            <w:r>
              <w:t xml:space="preserve"/>
            </w:r>
          </w:p>
          <w:p>
            <w:pPr>
              <w:spacing w:after="36" w:before="36"/>
              <w:ind w:left="200"/>
            </w:pPr>
            <w:r>
              <w:rPr>
                <w:rFonts w:ascii="Calibri" w:cs="Calibri" w:eastAsia="Calibri" w:hAnsi="Calibri"/>
                <w:b/>
                <w:bCs/>
                <w:color w:val="D4503A"/>
                <w:sz w:val="14"/>
                <w:szCs w:val="14"/>
              </w:rPr>
              <w:t xml:space="preserve">→ </w:t>
            </w:r>
            <w:r>
              <w:rPr>
                <w:rFonts w:ascii="Calibri" w:cs="Calibri" w:eastAsia="Calibri" w:hAnsi="Calibri"/>
                <w:color w:val="333A48"/>
                <w:sz w:val="15"/>
                <w:szCs w:val="15"/>
              </w:rPr>
              <w:t xml:space="preserve">Planificación integral de bodas y eventos privados de lujo, presupuestos hasta 250.000 €.</w:t>
            </w:r>
          </w:p>
          <w:p>
            <w:pPr>
              <w:spacing w:after="36" w:before="36"/>
              <w:ind w:left="200"/>
            </w:pPr>
            <w:r>
              <w:rPr>
                <w:rFonts w:ascii="Calibri" w:cs="Calibri" w:eastAsia="Calibri" w:hAnsi="Calibri"/>
                <w:b/>
                <w:bCs/>
                <w:color w:val="D4503A"/>
                <w:sz w:val="14"/>
                <w:szCs w:val="14"/>
              </w:rPr>
              <w:t xml:space="preserve">→ </w:t>
            </w:r>
            <w:r>
              <w:rPr>
                <w:rFonts w:ascii="Calibri" w:cs="Calibri" w:eastAsia="Calibri" w:hAnsi="Calibri"/>
                <w:color w:val="333A48"/>
                <w:sz w:val="15"/>
                <w:szCs w:val="15"/>
              </w:rPr>
              <w:t xml:space="preserve">Coordinación de +40 proveedores/evento: catering, floristerías, audiovisuales y protocolo.</w:t>
            </w:r>
          </w:p>
          <w:p>
            <w:pPr>
              <w:spacing w:after="36" w:before="36"/>
              <w:ind w:left="200"/>
            </w:pPr>
            <w:r>
              <w:rPr>
                <w:rFonts w:ascii="Calibri" w:cs="Calibri" w:eastAsia="Calibri" w:hAnsi="Calibri"/>
                <w:b/>
                <w:bCs/>
                <w:color w:val="D4503A"/>
                <w:sz w:val="14"/>
                <w:szCs w:val="14"/>
              </w:rPr>
              <w:t xml:space="preserve">→ </w:t>
            </w:r>
            <w:r>
              <w:rPr>
                <w:rFonts w:ascii="Calibri" w:cs="Calibri" w:eastAsia="Calibri" w:hAnsi="Calibri"/>
                <w:color w:val="333A48"/>
                <w:sz w:val="15"/>
                <w:szCs w:val="15"/>
              </w:rPr>
              <w:t xml:space="preserve">Gestión de actos institucionales y congresos para empresas del IBEX 35.</w:t>
            </w:r>
          </w:p>
          <w:p>
            <w:pPr>
              <w:spacing w:after="36" w:before="36"/>
              <w:ind w:left="200"/>
            </w:pPr>
            <w:r>
              <w:rPr>
                <w:rFonts w:ascii="Calibri" w:cs="Calibri" w:eastAsia="Calibri" w:hAnsi="Calibri"/>
                <w:b/>
                <w:bCs/>
                <w:color w:val="D4503A"/>
                <w:sz w:val="14"/>
                <w:szCs w:val="14"/>
              </w:rPr>
              <w:t xml:space="preserve">→ </w:t>
            </w:r>
            <w:r>
              <w:rPr>
                <w:rFonts w:ascii="Calibri" w:cs="Calibri" w:eastAsia="Calibri" w:hAnsi="Calibri"/>
                <w:color w:val="333A48"/>
                <w:sz w:val="15"/>
                <w:szCs w:val="15"/>
              </w:rPr>
              <w:t xml:space="preserve">Atención VIP a clientes nacionales e internacionales; tasa de repetición del 68 %.</w:t>
            </w:r>
          </w:p>
          <w:p>
            <w:pPr>
              <w:pBdr>
                <w:bottom w:val="single" w:color="F2EDE0" w:sz="3" w:space="1"/>
              </w:pBdr>
              <w:spacing w:after="60" w:before="60"/>
            </w:pPr>
            <w:r>
              <w:t xml:space="preserve"/>
            </w:r>
          </w:p>
          <w:tbl>
            <w:tblPr>
              <w:tblW w:type="dxa" w:w="57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3600"/>
              <w:gridCol w:w="2160"/>
            </w:tblGrid>
            <w:tr>
              <w:tc>
                <w:tcPr>
                  <w:tcW w:type="dxa" w:w="3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8202E"/>
                      <w:sz w:val="18"/>
                      <w:szCs w:val="18"/>
                    </w:rPr>
                    <w:t xml:space="preserve">Coordinadora de Eventos</w:t>
                  </w:r>
                </w:p>
                <w:p>
                  <w:pPr>
                    <w:spacing w:before="8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B3A6B"/>
                      <w:sz w:val="15"/>
                      <w:szCs w:val="15"/>
                    </w:rPr>
                    <w:t xml:space="preserve">Agencia Grand Format</w:t>
                  </w:r>
                  <w:r>
                    <w:rPr>
                      <w:rFonts w:ascii="Calibri" w:cs="Calibri" w:eastAsia="Calibri" w:hAnsi="Calibri"/>
                      <w:color w:val="7A8090"/>
                      <w:sz w:val="14"/>
                      <w:szCs w:val="14"/>
                    </w:rPr>
                    <w:t xml:space="preserve">  ·  Barcelona</w:t>
                  </w:r>
                </w:p>
              </w:tc>
              <w:tc>
                <w:tcPr>
                  <w:tcW w:type="dxa" w:w="21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0"/>
                    <w:right w:type="dxa" w:w="0"/>
                  </w:tcMar>
                  <w:vAlign w:val="top"/>
                </w:tcPr>
                <w:p>
                  <w:pPr>
                    <w:jc w:val="right"/>
                  </w:pPr>
                  <w:r>
                    <w:rPr>
                      <w:rFonts w:ascii="Courier New" w:cs="Courier New" w:eastAsia="Courier New" w:hAnsi="Courier New"/>
                      <w:color w:val="D4503A"/>
                      <w:sz w:val="14"/>
                      <w:szCs w:val="14"/>
                    </w:rPr>
                    <w:t xml:space="preserve">2017–2020</w:t>
                  </w:r>
                </w:p>
              </w:tc>
            </w:tr>
          </w:tbl>
          <w:p>
            <w:pPr>
              <w:spacing w:after="0" w:before="50"/>
            </w:pPr>
            <w:r>
              <w:t xml:space="preserve"/>
            </w:r>
          </w:p>
          <w:p>
            <w:pPr>
              <w:spacing w:after="36" w:before="36"/>
              <w:ind w:left="200"/>
            </w:pPr>
            <w:r>
              <w:rPr>
                <w:rFonts w:ascii="Calibri" w:cs="Calibri" w:eastAsia="Calibri" w:hAnsi="Calibri"/>
                <w:b/>
                <w:bCs/>
                <w:color w:val="D4503A"/>
                <w:sz w:val="14"/>
                <w:szCs w:val="14"/>
              </w:rPr>
              <w:t xml:space="preserve">→ </w:t>
            </w:r>
            <w:r>
              <w:rPr>
                <w:rFonts w:ascii="Calibri" w:cs="Calibri" w:eastAsia="Calibri" w:hAnsi="Calibri"/>
                <w:color w:val="333A48"/>
                <w:sz w:val="15"/>
                <w:szCs w:val="15"/>
              </w:rPr>
              <w:t xml:space="preserve">Organización de +60 eventos corporativos anuales (lanzamientos, ferias, congresos).</w:t>
            </w:r>
          </w:p>
          <w:p>
            <w:pPr>
              <w:spacing w:after="36" w:before="36"/>
              <w:ind w:left="200"/>
            </w:pPr>
            <w:r>
              <w:rPr>
                <w:rFonts w:ascii="Calibri" w:cs="Calibri" w:eastAsia="Calibri" w:hAnsi="Calibri"/>
                <w:b/>
                <w:bCs/>
                <w:color w:val="D4503A"/>
                <w:sz w:val="14"/>
                <w:szCs w:val="14"/>
              </w:rPr>
              <w:t xml:space="preserve">→ </w:t>
            </w:r>
            <w:r>
              <w:rPr>
                <w:rFonts w:ascii="Calibri" w:cs="Calibri" w:eastAsia="Calibri" w:hAnsi="Calibri"/>
                <w:color w:val="333A48"/>
                <w:sz w:val="15"/>
                <w:szCs w:val="15"/>
              </w:rPr>
              <w:t xml:space="preserve">Elaboración de propuestas creativas, presupuestos y presentaciones a dirección.</w:t>
            </w:r>
          </w:p>
          <w:p>
            <w:pPr>
              <w:spacing w:after="36" w:before="36"/>
              <w:ind w:left="200"/>
            </w:pPr>
            <w:r>
              <w:rPr>
                <w:rFonts w:ascii="Calibri" w:cs="Calibri" w:eastAsia="Calibri" w:hAnsi="Calibri"/>
                <w:b/>
                <w:bCs/>
                <w:color w:val="D4503A"/>
                <w:sz w:val="14"/>
                <w:szCs w:val="14"/>
              </w:rPr>
              <w:t xml:space="preserve">→ </w:t>
            </w:r>
            <w:r>
              <w:rPr>
                <w:rFonts w:ascii="Calibri" w:cs="Calibri" w:eastAsia="Calibri" w:hAnsi="Calibri"/>
                <w:color w:val="333A48"/>
                <w:sz w:val="15"/>
                <w:szCs w:val="15"/>
              </w:rPr>
              <w:t xml:space="preserve">Negociación con proveedores: reducción de costes logísticos un 28 %.</w:t>
            </w:r>
          </w:p>
          <w:p>
            <w:pPr>
              <w:pBdr>
                <w:bottom w:val="single" w:color="F2EDE0" w:sz="3" w:space="1"/>
              </w:pBdr>
              <w:spacing w:after="60" w:before="60"/>
            </w:pPr>
            <w:r>
              <w:t xml:space="preserve"/>
            </w:r>
          </w:p>
          <w:tbl>
            <w:tblPr>
              <w:tblW w:type="dxa" w:w="57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3600"/>
              <w:gridCol w:w="2160"/>
            </w:tblGrid>
            <w:tr>
              <w:tc>
                <w:tcPr>
                  <w:tcW w:type="dxa" w:w="3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8202E"/>
                      <w:sz w:val="18"/>
                      <w:szCs w:val="18"/>
                    </w:rPr>
                    <w:t xml:space="preserve">Asistente de Protocolo</w:t>
                  </w:r>
                </w:p>
                <w:p>
                  <w:pPr>
                    <w:spacing w:before="8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B3A6B"/>
                      <w:sz w:val="15"/>
                      <w:szCs w:val="15"/>
                    </w:rPr>
                    <w:t xml:space="preserve">Palacio de Congresos, Madrid</w:t>
                  </w:r>
                  <w:r>
                    <w:rPr>
                      <w:rFonts w:ascii="Calibri" w:cs="Calibri" w:eastAsia="Calibri" w:hAnsi="Calibri"/>
                      <w:color w:val="7A8090"/>
                      <w:sz w:val="14"/>
                      <w:szCs w:val="14"/>
                    </w:rPr>
                    <w:t xml:space="preserve">  ·  Madrid</w:t>
                  </w:r>
                </w:p>
              </w:tc>
              <w:tc>
                <w:tcPr>
                  <w:tcW w:type="dxa" w:w="21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60"/>
                    <w:left w:type="dxa" w:w="0"/>
                    <w:bottom w:type="dxa" w:w="0"/>
                    <w:right w:type="dxa" w:w="0"/>
                  </w:tcMar>
                  <w:vAlign w:val="top"/>
                </w:tcPr>
                <w:p>
                  <w:pPr>
                    <w:jc w:val="right"/>
                  </w:pPr>
                  <w:r>
                    <w:rPr>
                      <w:rFonts w:ascii="Courier New" w:cs="Courier New" w:eastAsia="Courier New" w:hAnsi="Courier New"/>
                      <w:color w:val="D4503A"/>
                      <w:sz w:val="14"/>
                      <w:szCs w:val="14"/>
                    </w:rPr>
                    <w:t xml:space="preserve">2015–2017</w:t>
                  </w:r>
                </w:p>
              </w:tc>
            </w:tr>
          </w:tbl>
          <w:p>
            <w:pPr>
              <w:spacing w:after="0" w:before="50"/>
            </w:pPr>
            <w:r>
              <w:t xml:space="preserve"/>
            </w:r>
          </w:p>
          <w:p>
            <w:pPr>
              <w:spacing w:after="36" w:before="36"/>
              <w:ind w:left="200"/>
            </w:pPr>
            <w:r>
              <w:rPr>
                <w:rFonts w:ascii="Calibri" w:cs="Calibri" w:eastAsia="Calibri" w:hAnsi="Calibri"/>
                <w:b/>
                <w:bCs/>
                <w:color w:val="D4503A"/>
                <w:sz w:val="14"/>
                <w:szCs w:val="14"/>
              </w:rPr>
              <w:t xml:space="preserve">→ </w:t>
            </w:r>
            <w:r>
              <w:rPr>
                <w:rFonts w:ascii="Calibri" w:cs="Calibri" w:eastAsia="Calibri" w:hAnsi="Calibri"/>
                <w:color w:val="333A48"/>
                <w:sz w:val="15"/>
                <w:szCs w:val="15"/>
              </w:rPr>
              <w:t xml:space="preserve">Apoyo en congresos internacionales de hasta 3.000 asistentes.</w:t>
            </w:r>
          </w:p>
          <w:p>
            <w:pPr>
              <w:spacing w:after="36" w:before="36"/>
              <w:ind w:left="200"/>
            </w:pPr>
            <w:r>
              <w:rPr>
                <w:rFonts w:ascii="Calibri" w:cs="Calibri" w:eastAsia="Calibri" w:hAnsi="Calibri"/>
                <w:b/>
                <w:bCs/>
                <w:color w:val="D4503A"/>
                <w:sz w:val="14"/>
                <w:szCs w:val="14"/>
              </w:rPr>
              <w:t xml:space="preserve">→ </w:t>
            </w:r>
            <w:r>
              <w:rPr>
                <w:rFonts w:ascii="Calibri" w:cs="Calibri" w:eastAsia="Calibri" w:hAnsi="Calibri"/>
                <w:color w:val="333A48"/>
                <w:sz w:val="15"/>
                <w:szCs w:val="15"/>
              </w:rPr>
              <w:t xml:space="preserve">Coordinación de traducción simultánea, catering y azafatas de protocolo.</w:t>
            </w:r>
          </w:p>
          <w:p>
            <w:pPr>
              <w:pBdr>
                <w:bottom w:val="single" w:color="F2EDE0" w:sz="3" w:space="1"/>
              </w:pBdr>
              <w:spacing w:after="60" w:before="60"/>
            </w:pPr>
            <w:r>
              <w:t xml:space="preserve"/>
            </w:r>
          </w:p>
          <w:p>
            <w:pPr>
              <w:spacing w:after="0" w:before="20"/>
            </w:pPr>
            <w:r>
              <w:t xml:space="preserve"/>
            </w:r>
          </w:p>
          <w:p>
            <w:pPr>
              <w:pBdr>
                <w:bottom w:val="single" w:color="254E90" w:sz="5" w:space="3"/>
              </w:pBdr>
              <w:spacing w:after="80" w:before="240"/>
            </w:pPr>
            <w:r>
              <w:rPr>
                <w:rFonts w:ascii="Calibri" w:cs="Calibri" w:eastAsia="Calibri" w:hAnsi="Calibri"/>
                <w:b/>
                <w:bCs/>
                <w:color w:val="1B3A6B"/>
                <w:sz w:val="18"/>
                <w:szCs w:val="18"/>
              </w:rPr>
              <w:t xml:space="preserve">◈ </w:t>
            </w:r>
            <w:r>
              <w:rPr>
                <w:rFonts w:ascii="Calibri" w:cs="Calibri" w:eastAsia="Calibri" w:hAnsi="Calibri"/>
                <w:b/>
                <w:bCs/>
                <w:color w:val="1B3A6B"/>
                <w:sz w:val="19"/>
                <w:szCs w:val="19"/>
              </w:rPr>
              <w:t xml:space="preserve">SKILLS</w:t>
            </w:r>
          </w:p>
          <w:p>
            <w:pPr>
              <w:spacing w:after="0" w:before="40"/>
            </w:pPr>
            <w:r>
              <w:t xml:space="preserve"/>
            </w:r>
          </w:p>
          <w:p>
            <w:pPr>
              <w:spacing w:after="50" w:before="50"/>
            </w:pPr>
            <w:r>
              <w:rPr>
                <w:rFonts w:ascii="Courier New" w:cs="Courier New" w:eastAsia="Courier New" w:hAnsi="Courier New"/>
                <w:color w:val="333A48"/>
                <w:sz w:val="16"/>
                <w:szCs w:val="16"/>
              </w:rPr>
              <w:t xml:space="preserve">Planificación eventos     </w:t>
            </w:r>
            <w:r>
              <w:rPr>
                <w:rFonts w:ascii="Calibri" w:cs="Calibri" w:eastAsia="Calibri" w:hAnsi="Calibri"/>
                <w:b/>
                <w:bCs/>
                <w:color w:val="D4503A"/>
                <w:sz w:val="14"/>
                <w:szCs w:val="14"/>
              </w:rPr>
              <w:t xml:space="preserve">◉◉◉◉◉◉◉◉</w:t>
            </w:r>
            <w:r>
              <w:rPr>
                <w:rFonts w:ascii="Calibri" w:cs="Calibri" w:eastAsia="Calibri" w:hAnsi="Calibri"/>
                <w:color w:val="F2EDE0"/>
                <w:sz w:val="14"/>
                <w:szCs w:val="14"/>
              </w:rPr>
              <w:t xml:space="preserve"/>
            </w:r>
          </w:p>
          <w:p>
            <w:pPr>
              <w:spacing w:after="50" w:before="50"/>
            </w:pPr>
            <w:r>
              <w:rPr>
                <w:rFonts w:ascii="Courier New" w:cs="Courier New" w:eastAsia="Courier New" w:hAnsi="Courier New"/>
                <w:color w:val="333A48"/>
                <w:sz w:val="16"/>
                <w:szCs w:val="16"/>
              </w:rPr>
              <w:t xml:space="preserve">Gestión presupuestaria    </w:t>
            </w:r>
            <w:r>
              <w:rPr>
                <w:rFonts w:ascii="Calibri" w:cs="Calibri" w:eastAsia="Calibri" w:hAnsi="Calibri"/>
                <w:b/>
                <w:bCs/>
                <w:color w:val="D4503A"/>
                <w:sz w:val="14"/>
                <w:szCs w:val="14"/>
              </w:rPr>
              <w:t xml:space="preserve">◉◉◉◉◉◉◉◉</w:t>
            </w:r>
            <w:r>
              <w:rPr>
                <w:rFonts w:ascii="Calibri" w:cs="Calibri" w:eastAsia="Calibri" w:hAnsi="Calibri"/>
                <w:color w:val="F2EDE0"/>
                <w:sz w:val="14"/>
                <w:szCs w:val="14"/>
              </w:rPr>
              <w:t xml:space="preserve"/>
            </w:r>
          </w:p>
          <w:p>
            <w:pPr>
              <w:spacing w:after="50" w:before="50"/>
            </w:pPr>
            <w:r>
              <w:rPr>
                <w:rFonts w:ascii="Courier New" w:cs="Courier New" w:eastAsia="Courier New" w:hAnsi="Courier New"/>
                <w:color w:val="333A48"/>
                <w:sz w:val="16"/>
                <w:szCs w:val="16"/>
              </w:rPr>
              <w:t xml:space="preserve">Protocolo institucional   </w:t>
            </w:r>
            <w:r>
              <w:rPr>
                <w:rFonts w:ascii="Calibri" w:cs="Calibri" w:eastAsia="Calibri" w:hAnsi="Calibri"/>
                <w:b/>
                <w:bCs/>
                <w:color w:val="D4503A"/>
                <w:sz w:val="14"/>
                <w:szCs w:val="14"/>
              </w:rPr>
              <w:t xml:space="preserve">◉◉◉◉◉◉◉</w:t>
            </w:r>
            <w:r>
              <w:rPr>
                <w:rFonts w:ascii="Calibri" w:cs="Calibri" w:eastAsia="Calibri" w:hAnsi="Calibri"/>
                <w:color w:val="F2EDE0"/>
                <w:sz w:val="14"/>
                <w:szCs w:val="14"/>
              </w:rPr>
              <w:t xml:space="preserve">◎</w:t>
            </w:r>
          </w:p>
          <w:p>
            <w:pPr>
              <w:spacing w:after="50" w:before="50"/>
            </w:pPr>
            <w:r>
              <w:rPr>
                <w:rFonts w:ascii="Courier New" w:cs="Courier New" w:eastAsia="Courier New" w:hAnsi="Courier New"/>
                <w:color w:val="333A48"/>
                <w:sz w:val="16"/>
                <w:szCs w:val="16"/>
              </w:rPr>
              <w:t xml:space="preserve">Negociación proveed.      </w:t>
            </w:r>
            <w:r>
              <w:rPr>
                <w:rFonts w:ascii="Calibri" w:cs="Calibri" w:eastAsia="Calibri" w:hAnsi="Calibri"/>
                <w:b/>
                <w:bCs/>
                <w:color w:val="D4503A"/>
                <w:sz w:val="14"/>
                <w:szCs w:val="14"/>
              </w:rPr>
              <w:t xml:space="preserve">◉◉◉◉◉◉◉◉</w:t>
            </w:r>
            <w:r>
              <w:rPr>
                <w:rFonts w:ascii="Calibri" w:cs="Calibri" w:eastAsia="Calibri" w:hAnsi="Calibri"/>
                <w:color w:val="F2EDE0"/>
                <w:sz w:val="14"/>
                <w:szCs w:val="14"/>
              </w:rPr>
              <w:t xml:space="preserve"/>
            </w:r>
          </w:p>
          <w:p>
            <w:pPr>
              <w:spacing w:after="50" w:before="50"/>
            </w:pPr>
            <w:r>
              <w:rPr>
                <w:rFonts w:ascii="Courier New" w:cs="Courier New" w:eastAsia="Courier New" w:hAnsi="Courier New"/>
                <w:color w:val="333A48"/>
                <w:sz w:val="16"/>
                <w:szCs w:val="16"/>
              </w:rPr>
              <w:t xml:space="preserve">Atención cliente VIP      </w:t>
            </w:r>
            <w:r>
              <w:rPr>
                <w:rFonts w:ascii="Calibri" w:cs="Calibri" w:eastAsia="Calibri" w:hAnsi="Calibri"/>
                <w:b/>
                <w:bCs/>
                <w:color w:val="D4503A"/>
                <w:sz w:val="14"/>
                <w:szCs w:val="14"/>
              </w:rPr>
              <w:t xml:space="preserve">◉◉◉◉◉◉◉◉</w:t>
            </w:r>
            <w:r>
              <w:rPr>
                <w:rFonts w:ascii="Calibri" w:cs="Calibri" w:eastAsia="Calibri" w:hAnsi="Calibri"/>
                <w:color w:val="F2EDE0"/>
                <w:sz w:val="14"/>
                <w:szCs w:val="14"/>
              </w:rPr>
              <w:t xml:space="preserve"/>
            </w:r>
          </w:p>
          <w:p>
            <w:pPr>
              <w:spacing w:after="50" w:before="50"/>
            </w:pPr>
            <w:r>
              <w:rPr>
                <w:rFonts w:ascii="Courier New" w:cs="Courier New" w:eastAsia="Courier New" w:hAnsi="Courier New"/>
                <w:color w:val="333A48"/>
                <w:sz w:val="16"/>
                <w:szCs w:val="16"/>
              </w:rPr>
              <w:t xml:space="preserve">Dirección de equipos      </w:t>
            </w:r>
            <w:r>
              <w:rPr>
                <w:rFonts w:ascii="Calibri" w:cs="Calibri" w:eastAsia="Calibri" w:hAnsi="Calibri"/>
                <w:b/>
                <w:bCs/>
                <w:color w:val="D4503A"/>
                <w:sz w:val="14"/>
                <w:szCs w:val="14"/>
              </w:rPr>
              <w:t xml:space="preserve">◉◉◉◉◉◉◉</w:t>
            </w:r>
            <w:r>
              <w:rPr>
                <w:rFonts w:ascii="Calibri" w:cs="Calibri" w:eastAsia="Calibri" w:hAnsi="Calibri"/>
                <w:color w:val="F2EDE0"/>
                <w:sz w:val="14"/>
                <w:szCs w:val="14"/>
              </w:rPr>
              <w:t xml:space="preserve">◎</w:t>
            </w:r>
          </w:p>
          <w:p>
            <w:pPr>
              <w:spacing w:after="50" w:before="50"/>
            </w:pPr>
            <w:r>
              <w:rPr>
                <w:rFonts w:ascii="Courier New" w:cs="Courier New" w:eastAsia="Courier New" w:hAnsi="Courier New"/>
                <w:color w:val="333A48"/>
                <w:sz w:val="16"/>
                <w:szCs w:val="16"/>
              </w:rPr>
              <w:t xml:space="preserve">CRM / Software eventos    </w:t>
            </w:r>
            <w:r>
              <w:rPr>
                <w:rFonts w:ascii="Calibri" w:cs="Calibri" w:eastAsia="Calibri" w:hAnsi="Calibri"/>
                <w:b/>
                <w:bCs/>
                <w:color w:val="D4503A"/>
                <w:sz w:val="14"/>
                <w:szCs w:val="14"/>
              </w:rPr>
              <w:t xml:space="preserve">◉◉◉◉◉◉◉</w:t>
            </w:r>
            <w:r>
              <w:rPr>
                <w:rFonts w:ascii="Calibri" w:cs="Calibri" w:eastAsia="Calibri" w:hAnsi="Calibri"/>
                <w:color w:val="F2EDE0"/>
                <w:sz w:val="14"/>
                <w:szCs w:val="14"/>
              </w:rPr>
              <w:t xml:space="preserve">◎</w:t>
            </w:r>
          </w:p>
          <w:p>
            <w:pPr>
              <w:spacing w:after="50" w:before="50"/>
            </w:pPr>
            <w:r>
              <w:rPr>
                <w:rFonts w:ascii="Courier New" w:cs="Courier New" w:eastAsia="Courier New" w:hAnsi="Courier New"/>
                <w:color w:val="333A48"/>
                <w:sz w:val="16"/>
                <w:szCs w:val="16"/>
              </w:rPr>
              <w:t xml:space="preserve">Inglés profesional        </w:t>
            </w:r>
            <w:r>
              <w:rPr>
                <w:rFonts w:ascii="Calibri" w:cs="Calibri" w:eastAsia="Calibri" w:hAnsi="Calibri"/>
                <w:b/>
                <w:bCs/>
                <w:color w:val="D4503A"/>
                <w:sz w:val="14"/>
                <w:szCs w:val="14"/>
              </w:rPr>
              <w:t xml:space="preserve">◉◉◉◉◉◉◉</w:t>
            </w:r>
            <w:r>
              <w:rPr>
                <w:rFonts w:ascii="Calibri" w:cs="Calibri" w:eastAsia="Calibri" w:hAnsi="Calibri"/>
                <w:color w:val="F2EDE0"/>
                <w:sz w:val="14"/>
                <w:szCs w:val="14"/>
              </w:rPr>
              <w:t xml:space="preserve">◎</w:t>
            </w:r>
          </w:p>
          <w:p>
            <w:pPr>
              <w:spacing w:after="0" w:before="60"/>
            </w:pPr>
            <w:r>
              <w:t xml:space="preserve"/>
            </w:r>
          </w:p>
          <w:p>
            <w:pPr>
              <w:pBdr>
                <w:bottom w:val="single" w:color="254E90" w:sz="5" w:space="3"/>
              </w:pBdr>
              <w:spacing w:after="80" w:before="240"/>
            </w:pPr>
            <w:r>
              <w:rPr>
                <w:rFonts w:ascii="Calibri" w:cs="Calibri" w:eastAsia="Calibri" w:hAnsi="Calibri"/>
                <w:b/>
                <w:bCs/>
                <w:color w:val="1B3A6B"/>
                <w:sz w:val="18"/>
                <w:szCs w:val="18"/>
              </w:rPr>
              <w:t xml:space="preserve">◈ </w:t>
            </w:r>
            <w:r>
              <w:rPr>
                <w:rFonts w:ascii="Calibri" w:cs="Calibri" w:eastAsia="Calibri" w:hAnsi="Calibri"/>
                <w:b/>
                <w:bCs/>
                <w:color w:val="1B3A6B"/>
                <w:sz w:val="19"/>
                <w:szCs w:val="19"/>
              </w:rPr>
              <w:t xml:space="preserve">IDIOMAS</w:t>
            </w:r>
          </w:p>
          <w:p>
            <w:pPr>
              <w:spacing w:after="0" w:before="30"/>
            </w:pPr>
            <w:r>
              <w:t xml:space="preserve"/>
            </w:r>
          </w:p>
          <w:p>
            <w:pPr>
              <w:spacing w:after="44" w:before="44"/>
            </w:pPr>
            <w:r>
              <w:rPr>
                <w:rFonts w:ascii="Courier New" w:cs="Courier New" w:eastAsia="Courier New" w:hAnsi="Courier New"/>
                <w:color w:val="333A48"/>
                <w:sz w:val="16"/>
                <w:szCs w:val="16"/>
              </w:rPr>
              <w:t xml:space="preserve">Español       </w:t>
            </w:r>
            <w:r>
              <w:rPr>
                <w:rFonts w:ascii="Calibri" w:cs="Calibri" w:eastAsia="Calibri" w:hAnsi="Calibri"/>
                <w:b/>
                <w:bCs/>
                <w:color w:val="1B3A6B"/>
                <w:sz w:val="14"/>
                <w:szCs w:val="14"/>
              </w:rPr>
              <w:t xml:space="preserve">◉◉◉◉◉◉◉◉</w:t>
            </w:r>
            <w:r>
              <w:rPr>
                <w:rFonts w:ascii="Calibri" w:cs="Calibri" w:eastAsia="Calibri" w:hAnsi="Calibri"/>
                <w:color w:val="7A8090"/>
                <w:sz w:val="14"/>
                <w:szCs w:val="14"/>
              </w:rPr>
              <w:t xml:space="preserve">  nativo</w:t>
            </w:r>
          </w:p>
          <w:p>
            <w:pPr>
              <w:spacing w:after="44" w:before="44"/>
            </w:pPr>
            <w:r>
              <w:rPr>
                <w:rFonts w:ascii="Courier New" w:cs="Courier New" w:eastAsia="Courier New" w:hAnsi="Courier New"/>
                <w:color w:val="333A48"/>
                <w:sz w:val="16"/>
                <w:szCs w:val="16"/>
              </w:rPr>
              <w:t xml:space="preserve">Inglés        </w:t>
            </w:r>
            <w:r>
              <w:rPr>
                <w:rFonts w:ascii="Calibri" w:cs="Calibri" w:eastAsia="Calibri" w:hAnsi="Calibri"/>
                <w:b/>
                <w:bCs/>
                <w:color w:val="1B3A6B"/>
                <w:sz w:val="14"/>
                <w:szCs w:val="14"/>
              </w:rPr>
              <w:t xml:space="preserve">◉◉◉◉◉◉◉○</w:t>
            </w:r>
            <w:r>
              <w:rPr>
                <w:rFonts w:ascii="Calibri" w:cs="Calibri" w:eastAsia="Calibri" w:hAnsi="Calibri"/>
                <w:color w:val="7A8090"/>
                <w:sz w:val="14"/>
                <w:szCs w:val="14"/>
              </w:rPr>
              <w:t xml:space="preserve">  C1</w:t>
            </w:r>
          </w:p>
          <w:p>
            <w:pPr>
              <w:spacing w:after="44" w:before="44"/>
            </w:pPr>
            <w:r>
              <w:rPr>
                <w:rFonts w:ascii="Courier New" w:cs="Courier New" w:eastAsia="Courier New" w:hAnsi="Courier New"/>
                <w:color w:val="333A48"/>
                <w:sz w:val="16"/>
                <w:szCs w:val="16"/>
              </w:rPr>
              <w:t xml:space="preserve">Francés       </w:t>
            </w:r>
            <w:r>
              <w:rPr>
                <w:rFonts w:ascii="Calibri" w:cs="Calibri" w:eastAsia="Calibri" w:hAnsi="Calibri"/>
                <w:b/>
                <w:bCs/>
                <w:color w:val="1B3A6B"/>
                <w:sz w:val="14"/>
                <w:szCs w:val="14"/>
              </w:rPr>
              <w:t xml:space="preserve">◉◉◉◉◉◉○○</w:t>
            </w:r>
            <w:r>
              <w:rPr>
                <w:rFonts w:ascii="Calibri" w:cs="Calibri" w:eastAsia="Calibri" w:hAnsi="Calibri"/>
                <w:color w:val="7A8090"/>
                <w:sz w:val="14"/>
                <w:szCs w:val="14"/>
              </w:rPr>
              <w:t xml:space="preserve">  B2</w:t>
            </w:r>
          </w:p>
          <w:p>
            <w:pPr>
              <w:spacing w:after="44" w:before="44"/>
            </w:pPr>
            <w:r>
              <w:rPr>
                <w:rFonts w:ascii="Courier New" w:cs="Courier New" w:eastAsia="Courier New" w:hAnsi="Courier New"/>
                <w:color w:val="333A48"/>
                <w:sz w:val="16"/>
                <w:szCs w:val="16"/>
              </w:rPr>
              <w:t xml:space="preserve">Italiano      </w:t>
            </w:r>
            <w:r>
              <w:rPr>
                <w:rFonts w:ascii="Calibri" w:cs="Calibri" w:eastAsia="Calibri" w:hAnsi="Calibri"/>
                <w:b/>
                <w:bCs/>
                <w:color w:val="1B3A6B"/>
                <w:sz w:val="14"/>
                <w:szCs w:val="14"/>
              </w:rPr>
              <w:t xml:space="preserve">◉◉◉◉○○○○</w:t>
            </w:r>
            <w:r>
              <w:rPr>
                <w:rFonts w:ascii="Calibri" w:cs="Calibri" w:eastAsia="Calibri" w:hAnsi="Calibri"/>
                <w:color w:val="7A8090"/>
                <w:sz w:val="14"/>
                <w:szCs w:val="14"/>
              </w:rPr>
              <w:t xml:space="preserve">  B1</w:t>
            </w:r>
          </w:p>
          <w:p>
            <w:pPr>
              <w:spacing w:after="0" w:before="200"/>
            </w:pPr>
            <w:r>
              <w:t xml:space="preserve"/>
            </w:r>
          </w:p>
        </w:tc>
      </w:tr>
    </w:tbl>
    <w:sectPr>
      <w:pgSz w:w="12240" w:h="15840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color w:val="18202E"/>
        <w:sz w:val="17"/>
        <w:szCs w:val="17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2026-04-23T05:18:49.042Z</dcterms:created>
  <dcterms:modified xsi:type="dcterms:W3CDTF">2026-04-23T05:18:49.043Z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