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5329"/>
        <w:gridCol w:w="5329"/>
      </w:tblGrid>
      <w:tr>
        <w:tc>
          <w:tcPr>
            <w:tcW w:type="dxa" w:w="7313"/>
            <w:shd w:fill="1E2A44"/>
            <w:tcMar>
              <w:top w:w="140" w:type="dxa"/>
              <w:start w:w="220" w:type="dxa"/>
              <w:bottom w:w="135" w:type="dxa"/>
              <w:end w:w="180" w:type="dxa"/>
            </w:tcMar>
          </w:tcPr>
          <w:p>
            <w:pPr>
              <w:spacing w:after="20"/>
            </w:pPr>
            <w:r>
              <w:rPr>
                <w:rFonts w:ascii="Georgia" w:hAnsi="Georgia" w:eastAsia="Georgia"/>
                <w:b/>
                <w:i w:val="0"/>
                <w:color w:val="FFFFFF"/>
                <w:sz w:val="46"/>
                <w:u w:val="none"/>
              </w:rPr>
              <w:t>Lucía Martín Vega</w:t>
            </w:r>
          </w:p>
          <w:p>
            <w:pPr>
              <w:spacing w:after="60"/>
            </w:pPr>
            <w:r>
              <w:rPr>
                <w:rFonts w:ascii="Arial" w:hAnsi="Arial" w:eastAsia="Arial"/>
                <w:b w:val="0"/>
                <w:i w:val="0"/>
                <w:color w:val="EDE5D7"/>
                <w:sz w:val="26"/>
                <w:u w:val="none"/>
              </w:rPr>
              <w:t>TCP · Azafata de vuelo</w:t>
            </w:r>
          </w:p>
          <w:p>
            <w:pPr>
              <w:spacing w:before="0" w:after="120"/>
              <w:pBdr>
                <w:bottom w:val="single" w:sz="10" w:space="1" w:color="C8A96B"/>
              </w:pBdr>
            </w:pPr>
          </w:p>
          <w:p>
            <w:pPr>
              <w:spacing w:after="0" w:line="293" w:lineRule="auto"/>
            </w:pPr>
            <w:r>
              <w:rPr>
                <w:rFonts w:ascii="Arial" w:hAnsi="Arial" w:eastAsia="Arial"/>
                <w:b w:val="0"/>
                <w:i w:val="0"/>
                <w:color w:val="F3F6FA"/>
                <w:sz w:val="20"/>
                <w:u w:val="none"/>
              </w:rPr>
              <w:t>Profesional orientada a seguridad, servicio al pasajero y excelencia en cabina. Experiencia en vuelos nacionales e internacionales, atención multilingüe y gestión de incidencias con trato impecable y presencia cuidada.</w:t>
            </w:r>
          </w:p>
        </w:tc>
        <w:tc>
          <w:tcPr>
            <w:tcW w:type="dxa" w:w="3345"/>
            <w:shd w:fill="F7F3EE"/>
            <w:tcMar>
              <w:top w:w="140" w:type="dxa"/>
              <w:start w:w="120" w:type="dxa"/>
              <w:bottom w:w="135" w:type="dxa"/>
              <w:end w:w="120" w:type="dxa"/>
            </w:tcMar>
            <w:tcBorders>
              <w:left w:val="single" w:sz="20" w:space="0" w:color="C8A96B"/>
            </w:tcBorders>
          </w:tcPr>
          <w:p>
            <w:pPr>
              <w:spacing w:after="40"/>
              <w:jc w:val="left"/>
            </w:pPr>
            <w:r>
              <w:rPr>
                <w:rFonts w:ascii="Arial" w:hAnsi="Arial" w:eastAsia="Arial"/>
                <w:b/>
                <w:i w:val="0"/>
                <w:color w:val="1E2A44"/>
                <w:sz w:val="20"/>
                <w:u w:val="none"/>
              </w:rPr>
              <w:t>Disponible para bases europeas</w:t>
            </w:r>
          </w:p>
          <w:p>
            <w:pPr>
              <w:spacing w:before="0" w:after="20"/>
            </w:pPr>
            <w:r>
              <w:rPr>
                <w:rFonts w:ascii="Arial" w:hAnsi="Arial" w:eastAsia="Arial"/>
                <w:b/>
                <w:i w:val="0"/>
                <w:color w:val="5F6670"/>
                <w:sz w:val="18"/>
                <w:u w:val="none"/>
              </w:rPr>
              <w:t xml:space="preserve">Base preferente: </w:t>
            </w:r>
            <w:r>
              <w:rPr>
                <w:rFonts w:ascii="Arial" w:hAnsi="Arial" w:eastAsia="Arial"/>
                <w:b w:val="0"/>
                <w:i w:val="0"/>
                <w:color w:val="27313F"/>
                <w:sz w:val="18"/>
                <w:u w:val="none"/>
              </w:rPr>
              <w:t>Madrid / Barcelona</w:t>
            </w:r>
          </w:p>
          <w:p>
            <w:pPr>
              <w:spacing w:before="0" w:after="20"/>
            </w:pPr>
            <w:r>
              <w:rPr>
                <w:rFonts w:ascii="Arial" w:hAnsi="Arial" w:eastAsia="Arial"/>
                <w:b/>
                <w:i w:val="0"/>
                <w:color w:val="5F6670"/>
                <w:sz w:val="18"/>
                <w:u w:val="none"/>
              </w:rPr>
              <w:t xml:space="preserve">Movilidad: </w:t>
            </w:r>
            <w:r>
              <w:rPr>
                <w:rFonts w:ascii="Arial" w:hAnsi="Arial" w:eastAsia="Arial"/>
                <w:b w:val="0"/>
                <w:i w:val="0"/>
                <w:color w:val="27313F"/>
                <w:sz w:val="18"/>
                <w:u w:val="none"/>
              </w:rPr>
              <w:t>Alta</w:t>
            </w:r>
          </w:p>
          <w:p>
            <w:pPr>
              <w:spacing w:before="0" w:after="20"/>
            </w:pPr>
            <w:r>
              <w:rPr>
                <w:rFonts w:ascii="Arial" w:hAnsi="Arial" w:eastAsia="Arial"/>
                <w:b/>
                <w:i w:val="0"/>
                <w:color w:val="5F6670"/>
                <w:sz w:val="18"/>
                <w:u w:val="none"/>
              </w:rPr>
              <w:t xml:space="preserve">Pasaporte: </w:t>
            </w:r>
            <w:r>
              <w:rPr>
                <w:rFonts w:ascii="Arial" w:hAnsi="Arial" w:eastAsia="Arial"/>
                <w:b w:val="0"/>
                <w:i w:val="0"/>
                <w:color w:val="27313F"/>
                <w:sz w:val="18"/>
                <w:u w:val="none"/>
              </w:rPr>
              <w:t>Vigente</w:t>
            </w:r>
          </w:p>
          <w:p>
            <w:pPr>
              <w:spacing w:before="0" w:after="20"/>
            </w:pPr>
            <w:r>
              <w:rPr>
                <w:rFonts w:ascii="Arial" w:hAnsi="Arial" w:eastAsia="Arial"/>
                <w:b/>
                <w:i w:val="0"/>
                <w:color w:val="5F6670"/>
                <w:sz w:val="18"/>
                <w:u w:val="none"/>
              </w:rPr>
              <w:t xml:space="preserve">Incorporación: </w:t>
            </w:r>
            <w:r>
              <w:rPr>
                <w:rFonts w:ascii="Arial" w:hAnsi="Arial" w:eastAsia="Arial"/>
                <w:b w:val="0"/>
                <w:i w:val="0"/>
                <w:color w:val="27313F"/>
                <w:sz w:val="18"/>
                <w:u w:val="none"/>
              </w:rPr>
              <w:t>Inmediata</w:t>
            </w:r>
          </w:p>
        </w:tc>
      </w:tr>
    </w:tbl>
    <w:p>
      <w:pPr>
        <w:spacing w:after="40"/>
      </w:pP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2664"/>
        <w:gridCol w:w="2664"/>
        <w:gridCol w:w="2664"/>
        <w:gridCol w:w="2664"/>
      </w:tblGrid>
      <w:tr>
        <w:tc>
          <w:tcPr>
            <w:tcW w:type="dxa" w:w="2268"/>
            <w:shd w:fill="EEF2F7"/>
            <w:tcMar>
              <w:top w:w="80" w:type="dxa"/>
              <w:start w:w="90" w:type="dxa"/>
              <w:bottom w:w="75" w:type="dxa"/>
              <w:end w:w="85" w:type="dxa"/>
            </w:tcMar>
          </w:tcPr>
          <w:p>
            <w:pPr>
              <w:spacing w:after="0"/>
            </w:pPr>
            <w:r>
              <w:rPr>
                <w:rFonts w:ascii="Arial" w:hAnsi="Arial" w:eastAsia="Arial"/>
                <w:b/>
                <w:i w:val="0"/>
                <w:color w:val="1E2A44"/>
                <w:sz w:val="16"/>
                <w:u w:val="none"/>
              </w:rPr>
              <w:t>TELÉFONO</w:t>
            </w:r>
          </w:p>
          <w:p>
            <w:pPr>
              <w:spacing w:before="20" w:after="0"/>
            </w:pPr>
            <w:r>
              <w:rPr>
                <w:rFonts w:ascii="Arial" w:hAnsi="Arial" w:eastAsia="Arial"/>
                <w:b w:val="0"/>
                <w:i w:val="0"/>
                <w:color w:val="27313F"/>
                <w:sz w:val="18"/>
                <w:u w:val="none"/>
              </w:rPr>
              <w:t>647 203 518</w:t>
            </w:r>
          </w:p>
        </w:tc>
        <w:tc>
          <w:tcPr>
            <w:tcW w:type="dxa" w:w="3175"/>
            <w:shd w:fill="FFFFFF"/>
            <w:tcMar>
              <w:top w:w="80" w:type="dxa"/>
              <w:start w:w="90" w:type="dxa"/>
              <w:bottom w:w="75" w:type="dxa"/>
              <w:end w:w="85" w:type="dxa"/>
            </w:tcMar>
            <w:tcBorders>
              <w:left w:val="single" w:sz="10" w:space="0" w:color="D7DDE5"/>
            </w:tcBorders>
          </w:tcPr>
          <w:p>
            <w:pPr>
              <w:spacing w:after="0"/>
            </w:pPr>
            <w:r>
              <w:rPr>
                <w:rFonts w:ascii="Arial" w:hAnsi="Arial" w:eastAsia="Arial"/>
                <w:b/>
                <w:i w:val="0"/>
                <w:color w:val="1E2A44"/>
                <w:sz w:val="16"/>
                <w:u w:val="none"/>
              </w:rPr>
              <w:t>EMAIL</w:t>
            </w:r>
          </w:p>
          <w:p>
            <w:pPr>
              <w:spacing w:before="20" w:after="0"/>
            </w:pPr>
            <w:r>
              <w:rPr>
                <w:rFonts w:ascii="Arial" w:hAnsi="Arial" w:eastAsia="Arial"/>
                <w:b w:val="0"/>
                <w:i w:val="0"/>
                <w:color w:val="27313F"/>
                <w:sz w:val="18"/>
                <w:u w:val="none"/>
              </w:rPr>
              <w:t>lucia.martin.tcp@ejemplo.com</w:t>
            </w:r>
          </w:p>
        </w:tc>
        <w:tc>
          <w:tcPr>
            <w:tcW w:type="dxa" w:w="2268"/>
            <w:shd w:fill="EEF2F7"/>
            <w:tcMar>
              <w:top w:w="80" w:type="dxa"/>
              <w:start w:w="90" w:type="dxa"/>
              <w:bottom w:w="75" w:type="dxa"/>
              <w:end w:w="85" w:type="dxa"/>
            </w:tcMar>
            <w:tcBorders>
              <w:left w:val="single" w:sz="10" w:space="0" w:color="D7DDE5"/>
            </w:tcBorders>
          </w:tcPr>
          <w:p>
            <w:pPr>
              <w:spacing w:after="0"/>
            </w:pPr>
            <w:r>
              <w:rPr>
                <w:rFonts w:ascii="Arial" w:hAnsi="Arial" w:eastAsia="Arial"/>
                <w:b/>
                <w:i w:val="0"/>
                <w:color w:val="1E2A44"/>
                <w:sz w:val="16"/>
                <w:u w:val="none"/>
              </w:rPr>
              <w:t>UBICACIÓN</w:t>
            </w:r>
          </w:p>
          <w:p>
            <w:pPr>
              <w:spacing w:before="20" w:after="0"/>
            </w:pPr>
            <w:r>
              <w:rPr>
                <w:rFonts w:ascii="Arial" w:hAnsi="Arial" w:eastAsia="Arial"/>
                <w:b w:val="0"/>
                <w:i w:val="0"/>
                <w:color w:val="27313F"/>
                <w:sz w:val="18"/>
                <w:u w:val="none"/>
              </w:rPr>
              <w:t>Madrid</w:t>
            </w:r>
          </w:p>
        </w:tc>
        <w:tc>
          <w:tcPr>
            <w:tcW w:type="dxa" w:w="2835"/>
            <w:shd w:fill="FFFFFF"/>
            <w:tcMar>
              <w:top w:w="80" w:type="dxa"/>
              <w:start w:w="90" w:type="dxa"/>
              <w:bottom w:w="75" w:type="dxa"/>
              <w:end w:w="85" w:type="dxa"/>
            </w:tcMar>
            <w:tcBorders>
              <w:left w:val="single" w:sz="10" w:space="0" w:color="D7DDE5"/>
            </w:tcBorders>
          </w:tcPr>
          <w:p>
            <w:pPr>
              <w:spacing w:after="0"/>
            </w:pPr>
            <w:r>
              <w:rPr>
                <w:rFonts w:ascii="Arial" w:hAnsi="Arial" w:eastAsia="Arial"/>
                <w:b/>
                <w:i w:val="0"/>
                <w:color w:val="1E2A44"/>
                <w:sz w:val="16"/>
                <w:u w:val="none"/>
              </w:rPr>
              <w:t>LINKEDIN</w:t>
            </w:r>
          </w:p>
          <w:p>
            <w:pPr>
              <w:spacing w:before="20" w:after="0"/>
            </w:pPr>
            <w:r>
              <w:rPr>
                <w:rFonts w:ascii="Arial" w:hAnsi="Arial" w:eastAsia="Arial"/>
                <w:b w:val="0"/>
                <w:i w:val="0"/>
                <w:color w:val="27313F"/>
                <w:sz w:val="18"/>
                <w:u w:val="none"/>
              </w:rPr>
              <w:t>linkedin.com/in/luciamartin-cabincrew</w:t>
            </w:r>
          </w:p>
        </w:tc>
      </w:tr>
    </w:tbl>
    <w:p>
      <w:pPr>
        <w:spacing w:after="40"/>
      </w:pP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5329"/>
        <w:gridCol w:w="5329"/>
      </w:tblGrid>
      <w:tr>
        <w:tc>
          <w:tcPr>
            <w:tcW w:type="dxa" w:w="7087"/>
            <w:shd w:fill="FFFFFF"/>
            <w:tcMar>
              <w:top w:w="90" w:type="dxa"/>
              <w:start w:w="10" w:type="dxa"/>
              <w:bottom w:w="80" w:type="dxa"/>
              <w:end w:w="110" w:type="dxa"/>
            </w:tcMar>
          </w:tcPr>
          <w:p/>
          <w:p>
            <w:pPr>
              <w:spacing w:before="80" w:after="40"/>
              <w:pBdr>
                <w:bottom w:val="single" w:sz="8" w:space="3" w:color="C8A96B"/>
              </w:pBdr>
            </w:pPr>
            <w:r>
              <w:rPr>
                <w:rFonts w:ascii="Georgia" w:hAnsi="Georgia" w:eastAsia="Georgia"/>
                <w:b/>
                <w:i w:val="0"/>
                <w:color w:val="1E2A44"/>
                <w:sz w:val="22"/>
                <w:u w:val="none"/>
              </w:rPr>
              <w:t>EXPERIENCIA EN CABINA</w:t>
            </w:r>
          </w:p>
          <w:p>
            <w:pPr>
              <w:spacing w:after="0"/>
            </w:pPr>
            <w:r>
              <w:rPr>
                <w:rFonts w:ascii="Arial" w:hAnsi="Arial" w:eastAsia="Arial"/>
                <w:b/>
                <w:i w:val="0"/>
                <w:color w:val="27313F"/>
                <w:sz w:val="22"/>
                <w:u w:val="none"/>
              </w:rPr>
              <w:t>TCP · Aurora Air Europe</w:t>
            </w:r>
          </w:p>
          <w:p>
            <w:pPr>
              <w:spacing w:after="40"/>
            </w:pPr>
            <w:r>
              <w:rPr>
                <w:rFonts w:ascii="Arial" w:hAnsi="Arial" w:eastAsia="Arial"/>
                <w:b w:val="0"/>
                <w:i/>
                <w:color w:val="69707A"/>
                <w:sz w:val="19"/>
                <w:u w:val="none"/>
              </w:rPr>
              <w:t>Abril 2023 - Actualidad · Base Madrid</w:t>
            </w:r>
          </w:p>
          <w:p>
            <w:pPr>
              <w:spacing w:before="0" w:after="20" w:line="276" w:lineRule="auto"/>
              <w:ind w:left="238" w:hanging="170"/>
            </w:pPr>
            <w:r>
              <w:rPr>
                <w:rFonts w:ascii="Arial" w:hAnsi="Arial" w:eastAsia="Arial"/>
                <w:b/>
                <w:i w:val="0"/>
                <w:color w:val="C8A96B"/>
                <w:sz w:val="19"/>
                <w:u w:val="none"/>
              </w:rPr>
              <w:t xml:space="preserve">• </w:t>
            </w:r>
            <w:r>
              <w:rPr>
                <w:rFonts w:ascii="Arial" w:hAnsi="Arial" w:eastAsia="Arial"/>
                <w:b w:val="0"/>
                <w:i w:val="0"/>
                <w:color w:val="27313F"/>
                <w:sz w:val="19"/>
                <w:u w:val="none"/>
              </w:rPr>
              <w:t>Atención a pasajeros en rutas europeas de corto y medio radio, con operaciones de embarque, demostración de seguridad y servicio a bordo.</w:t>
            </w:r>
          </w:p>
          <w:p>
            <w:pPr>
              <w:spacing w:before="0" w:after="20" w:line="276" w:lineRule="auto"/>
              <w:ind w:left="238" w:hanging="170"/>
            </w:pPr>
            <w:r>
              <w:rPr>
                <w:rFonts w:ascii="Arial" w:hAnsi="Arial" w:eastAsia="Arial"/>
                <w:b/>
                <w:i w:val="0"/>
                <w:color w:val="C8A96B"/>
                <w:sz w:val="19"/>
                <w:u w:val="none"/>
              </w:rPr>
              <w:t xml:space="preserve">• </w:t>
            </w:r>
            <w:r>
              <w:rPr>
                <w:rFonts w:ascii="Arial" w:hAnsi="Arial" w:eastAsia="Arial"/>
                <w:b w:val="0"/>
                <w:i w:val="0"/>
                <w:color w:val="27313F"/>
                <w:sz w:val="19"/>
                <w:u w:val="none"/>
              </w:rPr>
              <w:t>Gestión de incidencias en cabina y coordinación fluida con tripulación para mantener seguridad, puntualidad y experiencia de cliente.</w:t>
            </w:r>
          </w:p>
          <w:p>
            <w:pPr>
              <w:spacing w:before="0" w:after="20" w:line="276" w:lineRule="auto"/>
              <w:ind w:left="238" w:hanging="170"/>
            </w:pPr>
            <w:r>
              <w:rPr>
                <w:rFonts w:ascii="Arial" w:hAnsi="Arial" w:eastAsia="Arial"/>
                <w:b/>
                <w:i w:val="0"/>
                <w:color w:val="C8A96B"/>
                <w:sz w:val="19"/>
                <w:u w:val="none"/>
              </w:rPr>
              <w:t xml:space="preserve">• </w:t>
            </w:r>
            <w:r>
              <w:rPr>
                <w:rFonts w:ascii="Arial" w:hAnsi="Arial" w:eastAsia="Arial"/>
                <w:b w:val="0"/>
                <w:i w:val="0"/>
                <w:color w:val="27313F"/>
                <w:sz w:val="19"/>
                <w:u w:val="none"/>
              </w:rPr>
              <w:t>Apoyo a viajeros con necesidades especiales, menores no acompañados y situaciones de alta ocupación.</w:t>
            </w:r>
          </w:p>
          <w:p>
            <w:pPr>
              <w:spacing w:before="80" w:after="0"/>
            </w:pPr>
            <w:r>
              <w:rPr>
                <w:rFonts w:ascii="Arial" w:hAnsi="Arial" w:eastAsia="Arial"/>
                <w:b/>
                <w:i w:val="0"/>
                <w:color w:val="27313F"/>
                <w:sz w:val="22"/>
                <w:u w:val="none"/>
              </w:rPr>
              <w:t>Auxiliar de cabina · SkyBridge Airlines</w:t>
            </w:r>
          </w:p>
          <w:p>
            <w:pPr>
              <w:spacing w:after="40"/>
            </w:pPr>
            <w:r>
              <w:rPr>
                <w:rFonts w:ascii="Arial" w:hAnsi="Arial" w:eastAsia="Arial"/>
                <w:b w:val="0"/>
                <w:i/>
                <w:color w:val="69707A"/>
                <w:sz w:val="19"/>
                <w:u w:val="none"/>
              </w:rPr>
              <w:t>Febrero 2021 - Marzo 2023 · Base Barcelona</w:t>
            </w:r>
          </w:p>
          <w:p>
            <w:pPr>
              <w:spacing w:before="0" w:after="20" w:line="276" w:lineRule="auto"/>
              <w:ind w:left="238" w:hanging="170"/>
            </w:pPr>
            <w:r>
              <w:rPr>
                <w:rFonts w:ascii="Arial" w:hAnsi="Arial" w:eastAsia="Arial"/>
                <w:b/>
                <w:i w:val="0"/>
                <w:color w:val="C8A96B"/>
                <w:sz w:val="19"/>
                <w:u w:val="none"/>
              </w:rPr>
              <w:t xml:space="preserve">• </w:t>
            </w:r>
            <w:r>
              <w:rPr>
                <w:rFonts w:ascii="Arial" w:hAnsi="Arial" w:eastAsia="Arial"/>
                <w:b w:val="0"/>
                <w:i w:val="0"/>
                <w:color w:val="27313F"/>
                <w:sz w:val="19"/>
                <w:u w:val="none"/>
              </w:rPr>
              <w:t>Servicio al pasajero en vuelos nacionales e internacionales, comunicación en español e inglés y apoyo en venta a bordo.</w:t>
            </w:r>
          </w:p>
          <w:p>
            <w:pPr>
              <w:spacing w:before="0" w:after="20" w:line="276" w:lineRule="auto"/>
              <w:ind w:left="238" w:hanging="170"/>
            </w:pPr>
            <w:r>
              <w:rPr>
                <w:rFonts w:ascii="Arial" w:hAnsi="Arial" w:eastAsia="Arial"/>
                <w:b/>
                <w:i w:val="0"/>
                <w:color w:val="C8A96B"/>
                <w:sz w:val="19"/>
                <w:u w:val="none"/>
              </w:rPr>
              <w:t xml:space="preserve">• </w:t>
            </w:r>
            <w:r>
              <w:rPr>
                <w:rFonts w:ascii="Arial" w:hAnsi="Arial" w:eastAsia="Arial"/>
                <w:b w:val="0"/>
                <w:i w:val="0"/>
                <w:color w:val="27313F"/>
                <w:sz w:val="19"/>
                <w:u w:val="none"/>
              </w:rPr>
              <w:t>Reconocimiento interno por actitud resolutiva, imagen profesional y calidad de atención al cliente.</w:t>
            </w:r>
          </w:p>
          <w:p>
            <w:pPr>
              <w:spacing w:before="80" w:after="0"/>
            </w:pPr>
            <w:r>
              <w:rPr>
                <w:rFonts w:ascii="Arial" w:hAnsi="Arial" w:eastAsia="Arial"/>
                <w:b/>
                <w:i w:val="0"/>
                <w:color w:val="27313F"/>
                <w:sz w:val="22"/>
                <w:u w:val="none"/>
              </w:rPr>
              <w:t>Agente de embarque · Terminal Horizon Services</w:t>
            </w:r>
          </w:p>
          <w:p>
            <w:pPr>
              <w:spacing w:after="40"/>
            </w:pPr>
            <w:r>
              <w:rPr>
                <w:rFonts w:ascii="Arial" w:hAnsi="Arial" w:eastAsia="Arial"/>
                <w:b w:val="0"/>
                <w:i/>
                <w:color w:val="69707A"/>
                <w:sz w:val="19"/>
                <w:u w:val="none"/>
              </w:rPr>
              <w:t>Julio 2019 - Enero 2021 · Aeropuerto de Madrid</w:t>
            </w:r>
          </w:p>
          <w:p>
            <w:pPr>
              <w:spacing w:before="0" w:after="20" w:line="276" w:lineRule="auto"/>
              <w:ind w:left="238" w:hanging="170"/>
            </w:pPr>
            <w:r>
              <w:rPr>
                <w:rFonts w:ascii="Arial" w:hAnsi="Arial" w:eastAsia="Arial"/>
                <w:b/>
                <w:i w:val="0"/>
                <w:color w:val="C8A96B"/>
                <w:sz w:val="19"/>
                <w:u w:val="none"/>
              </w:rPr>
              <w:t xml:space="preserve">• </w:t>
            </w:r>
            <w:r>
              <w:rPr>
                <w:rFonts w:ascii="Arial" w:hAnsi="Arial" w:eastAsia="Arial"/>
                <w:b w:val="0"/>
                <w:i w:val="0"/>
                <w:color w:val="27313F"/>
                <w:sz w:val="19"/>
                <w:u w:val="none"/>
              </w:rPr>
              <w:t>Control documental, atención en puerta, asistencia a pasajeros y coordinación con equipos de tierra.</w:t>
            </w:r>
          </w:p>
          <w:p>
            <w:pPr>
              <w:spacing w:before="0" w:after="20" w:line="276" w:lineRule="auto"/>
              <w:ind w:left="238" w:hanging="170"/>
            </w:pPr>
            <w:r>
              <w:rPr>
                <w:rFonts w:ascii="Arial" w:hAnsi="Arial" w:eastAsia="Arial"/>
                <w:b/>
                <w:i w:val="0"/>
                <w:color w:val="C8A96B"/>
                <w:sz w:val="19"/>
                <w:u w:val="none"/>
              </w:rPr>
              <w:t xml:space="preserve">• </w:t>
            </w:r>
            <w:r>
              <w:rPr>
                <w:rFonts w:ascii="Arial" w:hAnsi="Arial" w:eastAsia="Arial"/>
                <w:b w:val="0"/>
                <w:i w:val="0"/>
                <w:color w:val="27313F"/>
                <w:sz w:val="19"/>
                <w:u w:val="none"/>
              </w:rPr>
              <w:t>Experiencia directa en procesos aeroportuarios, gestión de colas y comunicación con pasajeros internacionales.</w:t>
            </w:r>
          </w:p>
          <w:p>
            <w:pPr>
              <w:spacing w:before="80" w:after="40"/>
              <w:pBdr>
                <w:bottom w:val="single" w:sz="8" w:space="3" w:color="C8A96B"/>
              </w:pBdr>
            </w:pPr>
            <w:r>
              <w:rPr>
                <w:rFonts w:ascii="Georgia" w:hAnsi="Georgia" w:eastAsia="Georgia"/>
                <w:b/>
                <w:i w:val="0"/>
                <w:color w:val="1E2A44"/>
                <w:sz w:val="22"/>
                <w:u w:val="none"/>
              </w:rPr>
              <w:t>FORMACIÓN Y PERFIL PROFESIONAL</w:t>
            </w:r>
          </w:p>
          <w:p>
            <w:pPr>
              <w:spacing w:before="0" w:after="20" w:line="283" w:lineRule="auto"/>
            </w:pPr>
            <w:r>
              <w:rPr>
                <w:rFonts w:ascii="Arial" w:hAnsi="Arial" w:eastAsia="Arial"/>
                <w:b w:val="0"/>
                <w:i w:val="0"/>
                <w:color w:val="27313F"/>
                <w:sz w:val="19"/>
                <w:u w:val="none"/>
              </w:rPr>
              <w:t>Certificado de Tripulante de Cabina de Pasajeros (TCP) · Instituto Aeronáutico Altair · 2020</w:t>
            </w:r>
          </w:p>
          <w:p>
            <w:pPr>
              <w:spacing w:before="0" w:after="40" w:line="283" w:lineRule="auto"/>
            </w:pPr>
            <w:r>
              <w:rPr>
                <w:rFonts w:ascii="Arial" w:hAnsi="Arial" w:eastAsia="Arial"/>
                <w:b w:val="0"/>
                <w:i w:val="0"/>
                <w:color w:val="27313F"/>
                <w:sz w:val="19"/>
                <w:u w:val="none"/>
              </w:rPr>
              <w:t>Formación complementaria en primeros auxilios, CRM, procedimientos de seguridad y atención al pasajero.</w:t>
            </w:r>
          </w:p>
          <w:p>
            <w:pPr>
              <w:spacing w:before="0" w:after="20" w:line="283" w:lineRule="auto"/>
            </w:pPr>
            <w:r>
              <w:rPr>
                <w:rFonts w:ascii="Arial" w:hAnsi="Arial" w:eastAsia="Arial"/>
                <w:b w:val="0"/>
                <w:i w:val="0"/>
                <w:color w:val="27313F"/>
                <w:sz w:val="19"/>
                <w:u w:val="none"/>
              </w:rPr>
              <w:t>Perfil muy orientado a hospitalidad, autocontrol, imagen, puntualidad y trabajo en equipos multiculturales.</w:t>
            </w:r>
          </w:p>
        </w:tc>
        <w:tc>
          <w:tcPr>
            <w:tcW w:type="dxa" w:w="3572"/>
            <w:shd w:fill="FFFFFF"/>
            <w:tcMar>
              <w:top w:w="90" w:type="dxa"/>
              <w:start w:w="120" w:type="dxa"/>
              <w:bottom w:w="80" w:type="dxa"/>
              <w:end w:w="20" w:type="dxa"/>
            </w:tcMar>
          </w:tcPr>
          <w:p/>
          <w:tbl>
            <w:tblPr>
              <w:tblW w:type="auto" w:w="0"/>
              <w:jc w:val="center"/>
              <w:tblLook w:firstColumn="1" w:firstRow="1" w:lastColumn="0" w:lastRow="0" w:noHBand="0" w:noVBand="1" w:val="04A0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</w:tblPr>
            <w:tblGrid>
              <w:gridCol w:w="3572"/>
            </w:tblGrid>
            <w:tr>
              <w:tc>
                <w:tcPr>
                  <w:tcW w:type="dxa" w:w="3572"/>
                  <w:shd w:fill="F7F3EE"/>
                  <w:tcBorders>
                    <w:left w:val="single" w:sz="12" w:space="0" w:color="C8A96B"/>
                  </w:tcBorders>
                  <w:tcMar>
                    <w:top w:w="100" w:type="dxa"/>
                    <w:start w:w="110" w:type="dxa"/>
                    <w:bottom w:w="95" w:type="dxa"/>
                    <w:end w:w="90" w:type="dxa"/>
                  </w:tcMar>
                </w:tcPr>
                <w:p>
                  <w:pPr>
                    <w:spacing w:after="60"/>
                  </w:pPr>
                  <w:r>
                    <w:rPr>
                      <w:rFonts w:ascii="Arial" w:hAnsi="Arial" w:eastAsia="Arial"/>
                      <w:b/>
                      <w:i w:val="0"/>
                      <w:color w:val="1E2A44"/>
                      <w:sz w:val="21"/>
                      <w:u w:val="none"/>
                    </w:rPr>
                    <w:t>IDIOMAS</w:t>
                  </w:r>
                </w:p>
                <w:p>
                  <w:pPr>
                    <w:spacing w:before="0" w:after="20" w:line="276" w:lineRule="auto"/>
                  </w:pPr>
                  <w:r>
                    <w:rPr>
                      <w:rFonts w:ascii="Arial" w:hAnsi="Arial" w:eastAsia="Arial"/>
                      <w:b/>
                      <w:i w:val="0"/>
                      <w:color w:val="5F6670"/>
                      <w:sz w:val="19"/>
                      <w:u w:val="none"/>
                    </w:rPr>
                    <w:t xml:space="preserve">Español: </w:t>
                  </w:r>
                  <w:r>
                    <w:rPr>
                      <w:rFonts w:ascii="Arial" w:hAnsi="Arial" w:eastAsia="Arial"/>
                      <w:b w:val="0"/>
                      <w:i w:val="0"/>
                      <w:color w:val="27313F"/>
                      <w:sz w:val="19"/>
                      <w:u w:val="none"/>
                    </w:rPr>
                    <w:t>Nativo</w:t>
                  </w:r>
                </w:p>
                <w:p>
                  <w:pPr>
                    <w:spacing w:before="0" w:after="20" w:line="276" w:lineRule="auto"/>
                  </w:pPr>
                  <w:r>
                    <w:rPr>
                      <w:rFonts w:ascii="Arial" w:hAnsi="Arial" w:eastAsia="Arial"/>
                      <w:b/>
                      <w:i w:val="0"/>
                      <w:color w:val="5F6670"/>
                      <w:sz w:val="19"/>
                      <w:u w:val="none"/>
                    </w:rPr>
                    <w:t xml:space="preserve">Inglés: </w:t>
                  </w:r>
                  <w:r>
                    <w:rPr>
                      <w:rFonts w:ascii="Arial" w:hAnsi="Arial" w:eastAsia="Arial"/>
                      <w:b w:val="0"/>
                      <w:i w:val="0"/>
                      <w:color w:val="27313F"/>
                      <w:sz w:val="19"/>
                      <w:u w:val="none"/>
                    </w:rPr>
                    <w:t>C1</w:t>
                  </w:r>
                </w:p>
                <w:p>
                  <w:pPr>
                    <w:spacing w:before="0" w:after="20" w:line="276" w:lineRule="auto"/>
                  </w:pPr>
                  <w:r>
                    <w:rPr>
                      <w:rFonts w:ascii="Arial" w:hAnsi="Arial" w:eastAsia="Arial"/>
                      <w:b/>
                      <w:i w:val="0"/>
                      <w:color w:val="5F6670"/>
                      <w:sz w:val="19"/>
                      <w:u w:val="none"/>
                    </w:rPr>
                    <w:t xml:space="preserve">Francés: </w:t>
                  </w:r>
                  <w:r>
                    <w:rPr>
                      <w:rFonts w:ascii="Arial" w:hAnsi="Arial" w:eastAsia="Arial"/>
                      <w:b w:val="0"/>
                      <w:i w:val="0"/>
                      <w:color w:val="27313F"/>
                      <w:sz w:val="19"/>
                      <w:u w:val="none"/>
                    </w:rPr>
                    <w:t>B1</w:t>
                  </w:r>
                </w:p>
              </w:tc>
            </w:tr>
          </w:tbl>
          <w:p/>
          <w:p>
            <w:pPr>
              <w:spacing w:after="60"/>
            </w:pPr>
          </w:p>
          <w:tbl>
            <w:tblPr>
              <w:tblW w:type="auto" w:w="0"/>
              <w:jc w:val="center"/>
              <w:tblLook w:firstColumn="1" w:firstRow="1" w:lastColumn="0" w:lastRow="0" w:noHBand="0" w:noVBand="1" w:val="04A0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</w:tblPr>
            <w:tblGrid>
              <w:gridCol w:w="3572"/>
            </w:tblGrid>
            <w:tr>
              <w:tc>
                <w:tcPr>
                  <w:tcW w:type="dxa" w:w="3572"/>
                  <w:shd w:fill="FDFBF8"/>
                  <w:tcBorders>
                    <w:left w:val="single" w:sz="12" w:space="0" w:color="C8A96B"/>
                  </w:tcBorders>
                  <w:tcMar>
                    <w:top w:w="100" w:type="dxa"/>
                    <w:start w:w="110" w:type="dxa"/>
                    <w:bottom w:w="95" w:type="dxa"/>
                    <w:end w:w="90" w:type="dxa"/>
                  </w:tcMar>
                </w:tcPr>
                <w:p>
                  <w:pPr>
                    <w:spacing w:after="60"/>
                  </w:pPr>
                  <w:r>
                    <w:rPr>
                      <w:rFonts w:ascii="Arial" w:hAnsi="Arial" w:eastAsia="Arial"/>
                      <w:b/>
                      <w:i w:val="0"/>
                      <w:color w:val="1E2A44"/>
                      <w:sz w:val="21"/>
                      <w:u w:val="none"/>
                    </w:rPr>
                    <w:t>COMPETENCIAS CLAVE</w:t>
                  </w:r>
                </w:p>
                <w:p>
                  <w:pPr>
                    <w:spacing w:before="0" w:after="20" w:line="276" w:lineRule="auto"/>
                  </w:pPr>
                  <w:r>
                    <w:rPr>
                      <w:rFonts w:ascii="Arial" w:hAnsi="Arial" w:eastAsia="Arial"/>
                      <w:b w:val="0"/>
                      <w:i w:val="0"/>
                      <w:color w:val="27313F"/>
                      <w:sz w:val="19"/>
                      <w:u w:val="none"/>
                    </w:rPr>
                    <w:t>Seguridad y protocolos en cabina</w:t>
                  </w:r>
                </w:p>
                <w:p>
                  <w:pPr>
                    <w:spacing w:before="0" w:after="20" w:line="276" w:lineRule="auto"/>
                  </w:pPr>
                  <w:r>
                    <w:rPr>
                      <w:rFonts w:ascii="Arial" w:hAnsi="Arial" w:eastAsia="Arial"/>
                      <w:b w:val="0"/>
                      <w:i w:val="0"/>
                      <w:color w:val="27313F"/>
                      <w:sz w:val="19"/>
                      <w:u w:val="none"/>
                    </w:rPr>
                    <w:t>Atención al pasajero y trato premium</w:t>
                  </w:r>
                </w:p>
                <w:p>
                  <w:pPr>
                    <w:spacing w:before="0" w:after="20" w:line="276" w:lineRule="auto"/>
                  </w:pPr>
                  <w:r>
                    <w:rPr>
                      <w:rFonts w:ascii="Arial" w:hAnsi="Arial" w:eastAsia="Arial"/>
                      <w:b w:val="0"/>
                      <w:i w:val="0"/>
                      <w:color w:val="27313F"/>
                      <w:sz w:val="19"/>
                      <w:u w:val="none"/>
                    </w:rPr>
                    <w:t>Gestión de incidencias y calma bajo presión</w:t>
                  </w:r>
                </w:p>
                <w:p>
                  <w:pPr>
                    <w:spacing w:before="0" w:after="20" w:line="276" w:lineRule="auto"/>
                  </w:pPr>
                  <w:r>
                    <w:rPr>
                      <w:rFonts w:ascii="Arial" w:hAnsi="Arial" w:eastAsia="Arial"/>
                      <w:b w:val="0"/>
                      <w:i w:val="0"/>
                      <w:color w:val="27313F"/>
                      <w:sz w:val="19"/>
                      <w:u w:val="none"/>
                    </w:rPr>
                    <w:t>Megafonía y comunicación clara</w:t>
                  </w:r>
                </w:p>
                <w:p>
                  <w:pPr>
                    <w:spacing w:before="0" w:after="20" w:line="276" w:lineRule="auto"/>
                  </w:pPr>
                  <w:r>
                    <w:rPr>
                      <w:rFonts w:ascii="Arial" w:hAnsi="Arial" w:eastAsia="Arial"/>
                      <w:b w:val="0"/>
                      <w:i w:val="0"/>
                      <w:color w:val="27313F"/>
                      <w:sz w:val="19"/>
                      <w:u w:val="none"/>
                    </w:rPr>
                    <w:t>Trabajo en equipo y presentación impecable</w:t>
                  </w:r>
                </w:p>
              </w:tc>
            </w:tr>
          </w:tbl>
          <w:p/>
          <w:p>
            <w:pPr>
              <w:spacing w:after="60"/>
            </w:pPr>
          </w:p>
          <w:tbl>
            <w:tblPr>
              <w:tblW w:type="auto" w:w="0"/>
              <w:jc w:val="center"/>
              <w:tblLook w:firstColumn="1" w:firstRow="1" w:lastColumn="0" w:lastRow="0" w:noHBand="0" w:noVBand="1" w:val="04A0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</w:tblPr>
            <w:tblGrid>
              <w:gridCol w:w="3572"/>
            </w:tblGrid>
            <w:tr>
              <w:tc>
                <w:tcPr>
                  <w:tcW w:type="dxa" w:w="3572"/>
                  <w:shd w:fill="F7F3EE"/>
                  <w:tcBorders>
                    <w:left w:val="single" w:sz="12" w:space="0" w:color="C8A96B"/>
                  </w:tcBorders>
                  <w:tcMar>
                    <w:top w:w="100" w:type="dxa"/>
                    <w:start w:w="110" w:type="dxa"/>
                    <w:bottom w:w="95" w:type="dxa"/>
                    <w:end w:w="90" w:type="dxa"/>
                  </w:tcMar>
                </w:tcPr>
                <w:p>
                  <w:pPr>
                    <w:spacing w:after="60"/>
                  </w:pPr>
                  <w:r>
                    <w:rPr>
                      <w:rFonts w:ascii="Arial" w:hAnsi="Arial" w:eastAsia="Arial"/>
                      <w:b/>
                      <w:i w:val="0"/>
                      <w:color w:val="1E2A44"/>
                      <w:sz w:val="21"/>
                      <w:u w:val="none"/>
                    </w:rPr>
                    <w:t>CERTIFICACIONES</w:t>
                  </w:r>
                </w:p>
                <w:p>
                  <w:pPr>
                    <w:spacing w:before="0" w:after="20" w:line="276" w:lineRule="auto"/>
                  </w:pPr>
                  <w:r>
                    <w:rPr>
                      <w:rFonts w:ascii="Arial" w:hAnsi="Arial" w:eastAsia="Arial"/>
                      <w:b w:val="0"/>
                      <w:i w:val="0"/>
                      <w:color w:val="27313F"/>
                      <w:sz w:val="19"/>
                      <w:u w:val="none"/>
                    </w:rPr>
                    <w:t>Certificado TCP</w:t>
                  </w:r>
                </w:p>
                <w:p>
                  <w:pPr>
                    <w:spacing w:before="0" w:after="20" w:line="276" w:lineRule="auto"/>
                  </w:pPr>
                  <w:r>
                    <w:rPr>
                      <w:rFonts w:ascii="Arial" w:hAnsi="Arial" w:eastAsia="Arial"/>
                      <w:b w:val="0"/>
                      <w:i w:val="0"/>
                      <w:color w:val="27313F"/>
                      <w:sz w:val="19"/>
                      <w:u w:val="none"/>
                    </w:rPr>
                    <w:t>Primeros auxilios</w:t>
                  </w:r>
                </w:p>
                <w:p>
                  <w:pPr>
                    <w:spacing w:before="0" w:after="20" w:line="276" w:lineRule="auto"/>
                  </w:pPr>
                  <w:r>
                    <w:rPr>
                      <w:rFonts w:ascii="Arial" w:hAnsi="Arial" w:eastAsia="Arial"/>
                      <w:b w:val="0"/>
                      <w:i w:val="0"/>
                      <w:color w:val="27313F"/>
                      <w:sz w:val="19"/>
                      <w:u w:val="none"/>
                    </w:rPr>
                    <w:t>CRM y atención al pasajero</w:t>
                  </w:r>
                </w:p>
                <w:p>
                  <w:pPr>
                    <w:spacing w:before="0" w:after="20" w:line="276" w:lineRule="auto"/>
                  </w:pPr>
                  <w:r>
                    <w:rPr>
                      <w:rFonts w:ascii="Arial" w:hAnsi="Arial" w:eastAsia="Arial"/>
                      <w:b w:val="0"/>
                      <w:i w:val="0"/>
                      <w:color w:val="27313F"/>
                      <w:sz w:val="19"/>
                      <w:u w:val="none"/>
                    </w:rPr>
                    <w:t>Disponibilidad para pernoctas y turnos</w:t>
                  </w:r>
                </w:p>
              </w:tc>
            </w:tr>
          </w:tbl>
          <w:p/>
          <w:p>
            <w:pPr>
              <w:spacing w:after="60"/>
            </w:pPr>
          </w:p>
          <w:tbl>
            <w:tblPr>
              <w:tblW w:type="auto" w:w="0"/>
              <w:jc w:val="center"/>
              <w:tblLook w:firstColumn="1" w:firstRow="1" w:lastColumn="0" w:lastRow="0" w:noHBand="0" w:noVBand="1" w:val="04A0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</w:tblPr>
            <w:tblGrid>
              <w:gridCol w:w="3572"/>
            </w:tblGrid>
            <w:tr>
              <w:tc>
                <w:tcPr>
                  <w:tcW w:type="dxa" w:w="3572"/>
                  <w:shd w:fill="FDFBF8"/>
                  <w:tcBorders>
                    <w:left w:val="single" w:sz="12" w:space="0" w:color="C8A96B"/>
                  </w:tcBorders>
                  <w:tcMar>
                    <w:top w:w="100" w:type="dxa"/>
                    <w:start w:w="110" w:type="dxa"/>
                    <w:bottom w:w="95" w:type="dxa"/>
                    <w:end w:w="90" w:type="dxa"/>
                  </w:tcMar>
                </w:tcPr>
                <w:p>
                  <w:pPr>
                    <w:spacing w:after="60"/>
                  </w:pPr>
                  <w:r>
                    <w:rPr>
                      <w:rFonts w:ascii="Arial" w:hAnsi="Arial" w:eastAsia="Arial"/>
                      <w:b/>
                      <w:i w:val="0"/>
                      <w:color w:val="1E2A44"/>
                      <w:sz w:val="21"/>
                      <w:u w:val="none"/>
                    </w:rPr>
                    <w:t>DATOS ADICIONALES</w:t>
                  </w:r>
                </w:p>
                <w:p>
                  <w:pPr>
                    <w:spacing w:before="0" w:after="20" w:line="276" w:lineRule="auto"/>
                  </w:pPr>
                  <w:r>
                    <w:rPr>
                      <w:rFonts w:ascii="Arial" w:hAnsi="Arial" w:eastAsia="Arial"/>
                      <w:b/>
                      <w:i w:val="0"/>
                      <w:color w:val="5F6670"/>
                      <w:sz w:val="19"/>
                      <w:u w:val="none"/>
                    </w:rPr>
                    <w:t xml:space="preserve">Residencia: </w:t>
                  </w:r>
                  <w:r>
                    <w:rPr>
                      <w:rFonts w:ascii="Arial" w:hAnsi="Arial" w:eastAsia="Arial"/>
                      <w:b w:val="0"/>
                      <w:i w:val="0"/>
                      <w:color w:val="27313F"/>
                      <w:sz w:val="19"/>
                      <w:u w:val="none"/>
                    </w:rPr>
                    <w:t>Madrid</w:t>
                  </w:r>
                </w:p>
                <w:p>
                  <w:pPr>
                    <w:spacing w:before="0" w:after="20" w:line="276" w:lineRule="auto"/>
                  </w:pPr>
                  <w:r>
                    <w:rPr>
                      <w:rFonts w:ascii="Arial" w:hAnsi="Arial" w:eastAsia="Arial"/>
                      <w:b/>
                      <w:i w:val="0"/>
                      <w:color w:val="5F6670"/>
                      <w:sz w:val="19"/>
                      <w:u w:val="none"/>
                    </w:rPr>
                    <w:t xml:space="preserve">Movilidad geográfica: </w:t>
                  </w:r>
                  <w:r>
                    <w:rPr>
                      <w:rFonts w:ascii="Arial" w:hAnsi="Arial" w:eastAsia="Arial"/>
                      <w:b w:val="0"/>
                      <w:i w:val="0"/>
                      <w:color w:val="27313F"/>
                      <w:sz w:val="19"/>
                      <w:u w:val="none"/>
                    </w:rPr>
                    <w:t>Sí</w:t>
                  </w:r>
                </w:p>
                <w:p>
                  <w:pPr>
                    <w:spacing w:before="0" w:after="20" w:line="276" w:lineRule="auto"/>
                  </w:pPr>
                  <w:r>
                    <w:rPr>
                      <w:rFonts w:ascii="Arial" w:hAnsi="Arial" w:eastAsia="Arial"/>
                      <w:b/>
                      <w:i w:val="0"/>
                      <w:color w:val="5F6670"/>
                      <w:sz w:val="19"/>
                      <w:u w:val="none"/>
                    </w:rPr>
                    <w:t xml:space="preserve">Documento: </w:t>
                  </w:r>
                  <w:r>
                    <w:rPr>
                      <w:rFonts w:ascii="Arial" w:hAnsi="Arial" w:eastAsia="Arial"/>
                      <w:b w:val="0"/>
                      <w:i w:val="0"/>
                      <w:color w:val="27313F"/>
                      <w:sz w:val="19"/>
                      <w:u w:val="none"/>
                    </w:rPr>
                    <w:t>Pasaporte vigente</w:t>
                  </w:r>
                </w:p>
                <w:p>
                  <w:pPr>
                    <w:spacing w:before="0" w:after="20" w:line="276" w:lineRule="auto"/>
                  </w:pPr>
                  <w:r>
                    <w:rPr>
                      <w:rFonts w:ascii="Arial" w:hAnsi="Arial" w:eastAsia="Arial"/>
                      <w:b/>
                      <w:i w:val="0"/>
                      <w:color w:val="5F6670"/>
                      <w:sz w:val="19"/>
                      <w:u w:val="none"/>
                    </w:rPr>
                    <w:t xml:space="preserve">Carnet de conducir: </w:t>
                  </w:r>
                  <w:r>
                    <w:rPr>
                      <w:rFonts w:ascii="Arial" w:hAnsi="Arial" w:eastAsia="Arial"/>
                      <w:b w:val="0"/>
                      <w:i w:val="0"/>
                      <w:color w:val="27313F"/>
                      <w:sz w:val="19"/>
                      <w:u w:val="none"/>
                    </w:rPr>
                    <w:t>B</w:t>
                  </w:r>
                </w:p>
              </w:tc>
            </w:tr>
          </w:tbl>
          <w:p/>
        </w:tc>
      </w:tr>
    </w:tbl>
    <w:sectPr w:rsidR="00FC693F" w:rsidRPr="0006063C" w:rsidSect="00034616">
      <w:footerReference w:type="default" r:id="rId9"/>
      <w:pgSz w:w="11906" w:h="16838"/>
      <w:pgMar w:top="567" w:right="624" w:bottom="510" w:left="62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spacing w:before="0" w:after="0"/>
      <w:jc w:val="center"/>
    </w:pPr>
    <w:r>
      <w:rPr>
        <w:rFonts w:ascii="Arial" w:hAnsi="Arial" w:eastAsia="Arial"/>
        <w:b w:val="0"/>
        <w:i w:val="0"/>
        <w:color w:val="6C7380"/>
        <w:sz w:val="17"/>
        <w:u w:val="none"/>
      </w:rPr>
      <w:t>Plantilla editable con datos ficticios para un currículum de azafata de vuelo / TCP.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rial" w:hAnsi="Arial" w:eastAsia="Arial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