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0"/>
              <w:left w:type="dxa" w:w="380"/>
              <w:bottom w:type="dxa" w:w="500"/>
              <w:right w:type="dxa" w:w="380"/>
            </w:tcMar>
            <w:vAlign w:val="top"/>
          </w:tcPr>
          <w:p>
            <w:pPr>
              <w:spacing w:after="0" w:before="3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MARCOS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color w:val="A8C8E8"/>
                <w:sz w:val="42"/>
                <w:szCs w:val="42"/>
              </w:rPr>
              <w:t xml:space="preserve">VILLANUEVA</w:t>
            </w:r>
          </w:p>
          <w:p>
            <w:pPr>
              <w:spacing w:after="0" w:before="10"/>
            </w:pPr>
            <w:r>
              <w:rPr>
                <w:rFonts w:ascii="Calibri" w:cs="Calibri" w:eastAsia="Calibri" w:hAnsi="Calibri"/>
                <w:color w:val="7AAFD4"/>
                <w:spacing w:val="80"/>
                <w:sz w:val="19"/>
                <w:szCs w:val="19"/>
              </w:rPr>
              <w:t xml:space="preserve">ARQUITECTO</w:t>
            </w:r>
          </w:p>
          <w:p>
            <w:pPr>
              <w:pBdr>
                <w:bottom w:val="single" w:color="2E6DA4" w:sz="6" w:space="1"/>
              </w:pBdr>
              <w:spacing w:after="60" w:before="220"/>
            </w:pP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20"/>
                <w:szCs w:val="20"/>
              </w:rPr>
              <w:t xml:space="preserve">CONTACTO</w:t>
            </w:r>
          </w:p>
          <w:p>
            <w:pPr>
              <w:pBdr>
                <w:bottom w:val="single" w:color="2E6DA4" w:sz="6" w:space="2"/>
              </w:pBdr>
              <w:spacing w:after="80" w:before="0"/>
            </w:pPr>
          </w:p>
          <w:p>
            <w:pPr>
              <w:spacing w:after="42" w:before="0"/>
            </w:pPr>
            <w:r>
              <w:rPr>
                <w:rFonts w:ascii="Calibri" w:cs="Calibri" w:eastAsia="Calibri" w:hAnsi="Calibri"/>
                <w:color w:val="D6E8F7"/>
                <w:sz w:val="19"/>
                <w:szCs w:val="19"/>
              </w:rPr>
              <w:t xml:space="preserve">✆  </w:t>
            </w:r>
            <w:r>
              <w:rPr>
                <w:rFonts w:ascii="Calibri" w:cs="Calibri" w:eastAsia="Calibri" w:hAnsi="Calibri"/>
                <w:color w:val="C8DCF0"/>
                <w:sz w:val="19"/>
                <w:szCs w:val="19"/>
              </w:rPr>
              <w:t xml:space="preserve">+34 655 487 219</w:t>
            </w:r>
          </w:p>
          <w:p>
            <w:pPr>
              <w:spacing w:after="42" w:before="0"/>
            </w:pPr>
            <w:r>
              <w:rPr>
                <w:rFonts w:ascii="Calibri" w:cs="Calibri" w:eastAsia="Calibri" w:hAnsi="Calibri"/>
                <w:color w:val="D6E8F7"/>
                <w:sz w:val="19"/>
                <w:szCs w:val="19"/>
              </w:rPr>
              <w:t xml:space="preserve">✉  </w:t>
            </w:r>
            <w:r>
              <w:rPr>
                <w:rFonts w:ascii="Calibri" w:cs="Calibri" w:eastAsia="Calibri" w:hAnsi="Calibri"/>
                <w:color w:val="C8DCF0"/>
                <w:sz w:val="19"/>
                <w:szCs w:val="19"/>
              </w:rPr>
              <w:t xml:space="preserve">marcos.villanueva@arq.es</w:t>
            </w:r>
          </w:p>
          <w:p>
            <w:pPr>
              <w:spacing w:after="42" w:before="0"/>
            </w:pPr>
            <w:r>
              <w:rPr>
                <w:rFonts w:ascii="Calibri" w:cs="Calibri" w:eastAsia="Calibri" w:hAnsi="Calibri"/>
                <w:color w:val="D6E8F7"/>
                <w:sz w:val="19"/>
                <w:szCs w:val="19"/>
              </w:rPr>
              <w:t xml:space="preserve">⌖  </w:t>
            </w:r>
            <w:r>
              <w:rPr>
                <w:rFonts w:ascii="Calibri" w:cs="Calibri" w:eastAsia="Calibri" w:hAnsi="Calibri"/>
                <w:color w:val="C8DCF0"/>
                <w:sz w:val="19"/>
                <w:szCs w:val="19"/>
              </w:rPr>
              <w:t xml:space="preserve">C/ Alcalá, 88, 2.º B</w:t>
            </w:r>
          </w:p>
          <w:p>
            <w:pPr>
              <w:spacing w:after="38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B8D4EE"/>
                <w:sz w:val="19"/>
                <w:szCs w:val="19"/>
              </w:rPr>
              <w:t xml:space="preserve">     Madrid, España</w:t>
            </w:r>
          </w:p>
          <w:p>
            <w:pPr>
              <w:spacing w:after="42" w:before="0"/>
            </w:pPr>
            <w:r>
              <w:rPr>
                <w:rFonts w:ascii="Calibri" w:cs="Calibri" w:eastAsia="Calibri" w:hAnsi="Calibri"/>
                <w:color w:val="D6E8F7"/>
                <w:sz w:val="19"/>
                <w:szCs w:val="19"/>
              </w:rPr>
              <w:t xml:space="preserve">⚑  </w:t>
            </w:r>
            <w:r>
              <w:rPr>
                <w:rFonts w:ascii="Calibri" w:cs="Calibri" w:eastAsia="Calibri" w:hAnsi="Calibri"/>
                <w:color w:val="C8DCF0"/>
                <w:sz w:val="19"/>
                <w:szCs w:val="19"/>
              </w:rPr>
              <w:t xml:space="preserve">Español</w:t>
            </w:r>
          </w:p>
          <w:p>
            <w:pPr>
              <w:spacing w:after="42" w:before="0"/>
            </w:pPr>
            <w:r>
              <w:rPr>
                <w:rFonts w:ascii="Calibri" w:cs="Calibri" w:eastAsia="Calibri" w:hAnsi="Calibri"/>
                <w:color w:val="D6E8F7"/>
                <w:sz w:val="19"/>
                <w:szCs w:val="19"/>
              </w:rPr>
              <w:t xml:space="preserve">♙  </w:t>
            </w:r>
            <w:r>
              <w:rPr>
                <w:rFonts w:ascii="Calibri" w:cs="Calibri" w:eastAsia="Calibri" w:hAnsi="Calibri"/>
                <w:color w:val="C8DCF0"/>
                <w:sz w:val="19"/>
                <w:szCs w:val="19"/>
              </w:rPr>
              <w:t xml:space="preserve">35 años</w:t>
            </w:r>
          </w:p>
          <w:p>
            <w:pPr>
              <w:spacing w:after="42" w:before="0"/>
            </w:pPr>
            <w:r>
              <w:rPr>
                <w:rFonts w:ascii="Calibri" w:cs="Calibri" w:eastAsia="Calibri" w:hAnsi="Calibri"/>
                <w:color w:val="D6E8F7"/>
                <w:sz w:val="19"/>
                <w:szCs w:val="19"/>
              </w:rPr>
              <w:t xml:space="preserve">⊟  </w:t>
            </w:r>
            <w:r>
              <w:rPr>
                <w:rFonts w:ascii="Calibri" w:cs="Calibri" w:eastAsia="Calibri" w:hAnsi="Calibri"/>
                <w:color w:val="C8DCF0"/>
                <w:sz w:val="19"/>
                <w:szCs w:val="19"/>
              </w:rPr>
              <w:t xml:space="preserve">B</w:t>
            </w: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20"/>
                <w:szCs w:val="20"/>
              </w:rPr>
              <w:t xml:space="preserve">IDIOMAS</w:t>
            </w:r>
          </w:p>
          <w:p>
            <w:pPr>
              <w:pBdr>
                <w:bottom w:val="single" w:color="2E6DA4" w:sz="6" w:space="2"/>
              </w:pBdr>
              <w:spacing w:after="80" w:before="0"/>
            </w:pPr>
          </w:p>
          <w:p>
            <w:pPr>
              <w:spacing w:after="38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B8D4EE"/>
                <w:sz w:val="19"/>
                <w:szCs w:val="19"/>
              </w:rPr>
              <w:t xml:space="preserve">Español | Lengua materna</w:t>
            </w:r>
          </w:p>
          <w:p>
            <w:pPr>
              <w:spacing w:after="38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B8D4EE"/>
                <w:sz w:val="19"/>
                <w:szCs w:val="19"/>
              </w:rPr>
              <w:t xml:space="preserve">Inglés | Avanzado (C1)</w:t>
            </w:r>
          </w:p>
          <w:p>
            <w:pPr>
              <w:spacing w:after="38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B8D4EE"/>
                <w:sz w:val="19"/>
                <w:szCs w:val="19"/>
              </w:rPr>
              <w:t xml:space="preserve">Portugués | Intermedio (B2)</w:t>
            </w: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20"/>
                <w:szCs w:val="20"/>
              </w:rPr>
              <w:t xml:space="preserve">INTERESES</w:t>
            </w:r>
          </w:p>
          <w:p>
            <w:pPr>
              <w:pBdr>
                <w:bottom w:val="single" w:color="2E6DA4" w:sz="6" w:space="2"/>
              </w:pBdr>
              <w:spacing w:after="80" w:before="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Arquitectura sostenible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Diseño urbano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Fotografía de arquitectura</w:t>
            </w: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20"/>
                <w:szCs w:val="20"/>
              </w:rPr>
              <w:t xml:space="preserve">SOFTWARE</w:t>
            </w:r>
          </w:p>
          <w:p>
            <w:pPr>
              <w:pBdr>
                <w:bottom w:val="single" w:color="2E6DA4" w:sz="6" w:space="2"/>
              </w:pBdr>
              <w:spacing w:after="80" w:before="0"/>
            </w:pP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AutoCAD / Revit (BIM)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Rhino + Grasshopper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SketchUp + Lumion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Adobe Creative Suite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ArchiCAD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Microsoft Office 365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8D4EE"/>
                <w:sz w:val="19"/>
                <w:szCs w:val="19"/>
              </w:rPr>
              <w:t xml:space="preserve">Presto (presupuestos)</w:t>
            </w:r>
          </w:p>
          <w:p>
            <w:pPr>
              <w:spacing w:after="0" w:before="60"/>
            </w:pP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500"/>
              <w:left w:type="dxa" w:w="540"/>
              <w:bottom w:type="dxa" w:w="500"/>
              <w:right w:type="dxa" w:w="540"/>
            </w:tcMar>
            <w:vAlign w:val="top"/>
          </w:tcPr>
          <w:p>
            <w:pPr>
              <w:spacing w:after="20" w:before="220"/>
            </w:pPr>
            <w:r>
              <w:rPr>
                <w:rFonts w:ascii="Calibri" w:cs="Calibri" w:eastAsia="Calibri" w:hAnsi="Calibri"/>
                <w:b/>
                <w:bCs/>
                <w:color w:val="1A1A2E"/>
                <w:spacing w:val="60"/>
                <w:sz w:val="24"/>
                <w:szCs w:val="24"/>
              </w:rPr>
              <w:t xml:space="preserve">PERFIL PROFESIONAL</w:t>
            </w:r>
          </w:p>
          <w:p>
            <w:pPr>
              <w:pBdr>
                <w:bottom w:val="single" w:color="B0C8E0" w:sz="5" w:space="2"/>
              </w:pBdr>
              <w:spacing w:after="140" w:before="0"/>
            </w:pPr>
          </w:p>
          <w:p>
            <w:pPr>
              <w:spacing w:after="160" w:before="0"/>
              <w:jc w:val="both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Arquitecto colegiado con más de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10 años de experiencia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 en el diseño, desarrollo y dirección de proyectos de arquitectura residencial, cultural y de rehabilitación. Especializado en metodología BIM y en estrategias de eficiencia energética, combino rigor técnico y sensibilidad estética para desarrollar soluciones constructivas coherentes con el entorno y las necesidades del usuario.</w:t>
            </w:r>
          </w:p>
          <w:p>
            <w:pPr>
              <w:spacing w:after="20" w:before="220"/>
            </w:pPr>
            <w:r>
              <w:rPr>
                <w:rFonts w:ascii="Calibri" w:cs="Calibri" w:eastAsia="Calibri" w:hAnsi="Calibri"/>
                <w:b/>
                <w:bCs/>
                <w:color w:val="1A1A2E"/>
                <w:spacing w:val="60"/>
                <w:sz w:val="24"/>
                <w:szCs w:val="24"/>
              </w:rPr>
              <w:t xml:space="preserve">HABILIDADES</w:t>
            </w:r>
          </w:p>
          <w:p>
            <w:pPr>
              <w:pBdr>
                <w:bottom w:val="single" w:color="B0C8E0" w:sz="5" w:space="2"/>
              </w:pBdr>
              <w:spacing w:after="140" w:before="0"/>
            </w:pP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  <w:gridCol w:w="2600"/>
              <w:gridCol w:w="2600"/>
            </w:tblGrid>
            <w:tr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6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color w:val="1A1A2E"/>
                      <w:sz w:val="19"/>
                      <w:szCs w:val="19"/>
                    </w:rPr>
                    <w:t xml:space="preserve">Gestión de proyectos</w:t>
                  </w:r>
                </w:p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0"/>
                    <w:right w:type="dxa" w:w="16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color w:val="1A1A2E"/>
                      <w:sz w:val="19"/>
                      <w:szCs w:val="19"/>
                    </w:rPr>
                    <w:t xml:space="preserve">Diseño arquitectónico</w:t>
                  </w:r>
                </w:p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0"/>
                    <w:right w:type="dxa" w:w="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color w:val="1A1A2E"/>
                      <w:sz w:val="19"/>
                      <w:szCs w:val="19"/>
                    </w:rPr>
                    <w:t xml:space="preserve">Coordinación de obra</w:t>
                  </w:r>
                </w:p>
              </w:tc>
            </w:tr>
            <w:tr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40"/>
                    <w:right w:type="dxa" w:w="160"/>
                  </w:tcMar>
                </w:tcPr>
                <w:tbl>
                  <w:tblPr>
                    <w:tblW w:type="dxa" w:w="24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160"/>
                    <w:gridCol w:w="240"/>
                  </w:tblGrid>
                  <w:tr>
                    <w:tc>
                      <w:tcPr>
                        <w:tcW w:type="dxa" w:w="216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2E6DA4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2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DDF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40"/>
                    <w:right w:type="dxa" w:w="160"/>
                  </w:tcMar>
                </w:tcPr>
                <w:tbl>
                  <w:tblPr>
                    <w:tblW w:type="dxa" w:w="24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80"/>
                    <w:gridCol w:w="120"/>
                  </w:tblGrid>
                  <w:tr>
                    <w:tc>
                      <w:tcPr>
                        <w:tcW w:type="dxa" w:w="228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2E6DA4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1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DDF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40"/>
                    <w:right w:type="dxa" w:w="0"/>
                  </w:tcMar>
                </w:tcPr>
                <w:tbl>
                  <w:tblPr>
                    <w:tblW w:type="dxa" w:w="24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040"/>
                    <w:gridCol w:w="360"/>
                  </w:tblGrid>
                  <w:tr>
                    <w:tc>
                      <w:tcPr>
                        <w:tcW w:type="dxa" w:w="20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2E6DA4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36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DDF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6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color w:val="1A1A2E"/>
                      <w:sz w:val="19"/>
                      <w:szCs w:val="19"/>
                    </w:rPr>
                    <w:t xml:space="preserve">Modelado BIM</w:t>
                  </w:r>
                </w:p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0"/>
                    <w:right w:type="dxa" w:w="16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color w:val="1A1A2E"/>
                      <w:sz w:val="19"/>
                      <w:szCs w:val="19"/>
                    </w:rPr>
                    <w:t xml:space="preserve">Diseño sostenible</w:t>
                  </w:r>
                </w:p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0"/>
                    <w:right w:type="dxa" w:w="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color w:val="1A1A2E"/>
                      <w:sz w:val="19"/>
                      <w:szCs w:val="19"/>
                    </w:rPr>
                    <w:t xml:space="preserve">Presentación cliente</w:t>
                  </w:r>
                </w:p>
              </w:tc>
            </w:tr>
            <w:tr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40"/>
                    <w:right w:type="dxa" w:w="160"/>
                  </w:tcMar>
                </w:tcPr>
                <w:tbl>
                  <w:tblPr>
                    <w:tblW w:type="dxa" w:w="24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920"/>
                    <w:gridCol w:w="480"/>
                  </w:tblGrid>
                  <w:tr>
                    <w:tc>
                      <w:tcPr>
                        <w:tcW w:type="dxa" w:w="19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2E6DA4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48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DDF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40"/>
                    <w:right w:type="dxa" w:w="160"/>
                  </w:tcMar>
                </w:tcPr>
                <w:tbl>
                  <w:tblPr>
                    <w:tblW w:type="dxa" w:w="24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800"/>
                    <w:gridCol w:w="600"/>
                  </w:tblGrid>
                  <w:tr>
                    <w:tc>
                      <w:tcPr>
                        <w:tcW w:type="dxa" w:w="180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2E6DA4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60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DDF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40"/>
                    <w:right w:type="dxa" w:w="0"/>
                  </w:tcMar>
                </w:tcPr>
                <w:tbl>
                  <w:tblPr>
                    <w:tblW w:type="dxa" w:w="24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040"/>
                    <w:gridCol w:w="360"/>
                  </w:tblGrid>
                  <w:tr>
                    <w:tc>
                      <w:tcPr>
                        <w:tcW w:type="dxa" w:w="20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2E6DA4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36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8DDF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20" w:before="220"/>
            </w:pPr>
            <w:r>
              <w:rPr>
                <w:rFonts w:ascii="Calibri" w:cs="Calibri" w:eastAsia="Calibri" w:hAnsi="Calibri"/>
                <w:b/>
                <w:bCs/>
                <w:color w:val="1A1A2E"/>
                <w:spacing w:val="60"/>
                <w:sz w:val="24"/>
                <w:szCs w:val="24"/>
              </w:rPr>
              <w:t xml:space="preserve">EXPERIENCIA LABORAL</w:t>
            </w:r>
          </w:p>
          <w:p>
            <w:pPr>
              <w:pBdr>
                <w:bottom w:val="single" w:color="B0C8E0" w:sz="5" w:space="2"/>
              </w:pBdr>
              <w:spacing w:after="140" w:before="0"/>
            </w:pPr>
          </w:p>
          <w:p>
            <w:pPr>
              <w:spacing w:after="4" w:before="160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Ene. 2021 - Actualmente</w:t>
            </w: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   Madrid - España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Arquitecto Proyectista Senior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Estudio de Arquitectura Lamela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8" w:before="28"/>
              <w:jc w:val="both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Dirección y redacción de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proyectos residenciales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 de entre 3.000 y 12.000 m², desde el anteproyecto hasta la recepción de obra.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8" w:before="28"/>
              <w:jc w:val="both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Coordinación BIM de equipos multidisciplinares, logrando una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reducción del 30%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 en incidencias durante la ejecución de obra.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8" w:before="28"/>
              <w:jc w:val="both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Supervisé y mentoricé a un equipo de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4 arquitectos junior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, garantizando los estándares de calidad y los plazos de entrega.</w:t>
            </w:r>
          </w:p>
          <w:p>
            <w:pPr>
              <w:spacing w:after="4" w:before="160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Mar. 2018 - Dic. 2020</w:t>
            </w: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   Madrid - España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Arquitecto de Proyectos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GPA Arquitectos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8" w:before="28"/>
              <w:jc w:val="both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Desarrollé proyectos de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rehabilitación y reforma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 en el centro histórico de Madrid, adaptando edificios del siglo XIX a la normativa vigente.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8" w:before="28"/>
              <w:jc w:val="both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Elaboré memorias descriptivas, pliegos técnicos y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documentación para concursos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 de arquitectura públicos.</w:t>
            </w:r>
          </w:p>
          <w:p>
            <w:pPr>
              <w:spacing w:after="4" w:before="160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Sep. 2014 - Feb. 2018</w:t>
            </w: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   Barcelona - España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Arquitecto Junior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MBM Arquitectes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8" w:before="28"/>
              <w:jc w:val="both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Participé en el diseño y desarrollo de proyectos de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equipamientos culturales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 y educativos de ámbito nacional.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8" w:before="28"/>
              <w:jc w:val="both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Asistí en la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gestión de proyectos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 de arquitectura desde la conceptualización hasta la entrega final de obra.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8" w:before="28"/>
              <w:jc w:val="both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Aprendí y apliqué principios de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diseño sostenible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 y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software BIM</w:t>
            </w: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 bajo la dirección de arquitectos senior.</w:t>
            </w:r>
          </w:p>
          <w:p>
            <w:pPr>
              <w:spacing w:after="20" w:before="220"/>
            </w:pPr>
            <w:r>
              <w:rPr>
                <w:rFonts w:ascii="Calibri" w:cs="Calibri" w:eastAsia="Calibri" w:hAnsi="Calibri"/>
                <w:b/>
                <w:bCs/>
                <w:color w:val="1A1A2E"/>
                <w:spacing w:val="60"/>
                <w:sz w:val="24"/>
                <w:szCs w:val="24"/>
              </w:rPr>
              <w:t xml:space="preserve">FORMACIÓN</w:t>
            </w:r>
          </w:p>
          <w:p>
            <w:pPr>
              <w:pBdr>
                <w:bottom w:val="single" w:color="B0C8E0" w:sz="5" w:space="2"/>
              </w:pBdr>
              <w:spacing w:after="140" w:before="0"/>
            </w:pPr>
          </w:p>
          <w:p>
            <w:pPr>
              <w:spacing w:after="4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Máster en Arquitectura Avanzada y Diseño Urbano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  |  2013 - 2014, Barcelona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E6DA4"/>
                <w:sz w:val="19"/>
                <w:szCs w:val="19"/>
              </w:rPr>
              <w:t xml:space="preserve">Escola Tècnica Superior d'Arquitectura de Barcelona (ETSAB - UPC)</w:t>
            </w:r>
          </w:p>
          <w:p>
            <w:pPr>
              <w:spacing w:after="60" w:before="0"/>
              <w:jc w:val="both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Especialización en estrategias de proyecto urbano, fabricación digital y eficiencia energética en edificación.</w:t>
            </w:r>
          </w:p>
          <w:p>
            <w:pPr>
              <w:spacing w:after="4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Grado en Fundamentos de Arquitectura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  |  2008 - 2013, Madrid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2E6DA4"/>
                <w:sz w:val="19"/>
                <w:szCs w:val="19"/>
              </w:rPr>
              <w:t xml:space="preserve">Escuela Técnica Superior de Arquitectura de Madrid (ETSAM - UPM)</w:t>
            </w:r>
          </w:p>
          <w:p>
            <w:pPr>
              <w:spacing w:after="60" w:before="0"/>
              <w:jc w:val="both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Formación en diseño arquitectónico, construcción, estructuras, urbanismo e instalaciones. Premio Extraordinario de Fin de Grado.</w:t>
            </w:r>
          </w:p>
          <w:p>
            <w:pPr>
              <w:spacing w:after="0" w:before="60"/>
            </w:pP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160"/>
              <w:left w:type="dxa" w:w="480"/>
              <w:bottom w:type="dxa" w:w="160"/>
              <w:right w:type="dxa" w:w="4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D0E8FF"/>
                <w:sz w:val="18"/>
                <w:szCs w:val="18"/>
              </w:rPr>
              <w:t xml:space="preserve">Hecho con CV Builder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 CV 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5BA3D9"/>
        <w:sz w:val="20"/>
        <w:szCs w:val="20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5BA3D9"/>
        <w:sz w:val="20"/>
        <w:szCs w:val="2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2E6DA4"/>
        <w:sz w:val="20"/>
        <w:szCs w:val="20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2E6DA4"/>
        <w:sz w:val="20"/>
        <w:szCs w:val="20"/>
      </w:r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2E6DA4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2026-04-19T13:33:23.007Z</dcterms:created>
  <dcterms:modified xsi:type="dcterms:W3CDTF">2026-04-19T13:33:23.008Z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